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20C0C" w14:textId="09D6A0CB" w:rsidR="008C70C2" w:rsidRPr="008C70C2" w:rsidRDefault="002B0810" w:rsidP="00223B12">
      <w:pPr>
        <w:pStyle w:val="SottotitolodocumentoINAIL"/>
        <w:spacing w:before="120"/>
        <w:rPr>
          <w:caps/>
          <w:sz w:val="16"/>
          <w:szCs w:val="16"/>
        </w:rPr>
      </w:pPr>
      <w:r>
        <w:rPr>
          <w:caps/>
          <w:sz w:val="16"/>
          <w:szCs w:val="16"/>
        </w:rPr>
        <w:softHyphen/>
      </w:r>
      <w:r>
        <w:rPr>
          <w:caps/>
          <w:sz w:val="16"/>
          <w:szCs w:val="16"/>
        </w:rPr>
        <w:softHyphen/>
      </w:r>
      <w:r>
        <w:rPr>
          <w:caps/>
          <w:sz w:val="16"/>
          <w:szCs w:val="16"/>
        </w:rPr>
        <w:softHyphen/>
      </w:r>
    </w:p>
    <w:p w14:paraId="6AACC2DD" w14:textId="62882DE8" w:rsidR="00CA2F1F" w:rsidRDefault="007C3CFE" w:rsidP="00223B12">
      <w:pPr>
        <w:pStyle w:val="SottotitolodocumentoINAIL"/>
        <w:spacing w:before="120"/>
        <w:rPr>
          <w:caps/>
        </w:rPr>
      </w:pPr>
      <w:r w:rsidRPr="00FF573E">
        <w:rPr>
          <w:caps/>
          <w:noProof/>
          <w:sz w:val="8"/>
          <w:szCs w:val="8"/>
        </w:rPr>
        <w:drawing>
          <wp:anchor distT="0" distB="0" distL="114300" distR="114300" simplePos="0" relativeHeight="251660290" behindDoc="0" locked="0" layoutInCell="1" allowOverlap="1" wp14:anchorId="74F1E021" wp14:editId="1D55F8D9">
            <wp:simplePos x="0" y="0"/>
            <wp:positionH relativeFrom="margin">
              <wp:align>left</wp:align>
            </wp:positionH>
            <wp:positionV relativeFrom="page">
              <wp:posOffset>2263140</wp:posOffset>
            </wp:positionV>
            <wp:extent cx="1393825" cy="3016250"/>
            <wp:effectExtent l="0" t="0" r="0" b="0"/>
            <wp:wrapSquare wrapText="bothSides"/>
            <wp:docPr id="1608592886" name="Segnaposto contenuto 11" descr="Logo INAIL">
              <a:extLst xmlns:a="http://schemas.openxmlformats.org/drawingml/2006/main">
                <a:ext uri="{FF2B5EF4-FFF2-40B4-BE49-F238E27FC236}">
                  <a16:creationId xmlns:a16="http://schemas.microsoft.com/office/drawing/2014/main" id="{F50680D8-639E-9EC0-B62D-7A84914D212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2" name="Segnaposto contenuto 11" descr="Logo INAIL">
                      <a:extLst>
                        <a:ext uri="{FF2B5EF4-FFF2-40B4-BE49-F238E27FC236}">
                          <a16:creationId xmlns:a16="http://schemas.microsoft.com/office/drawing/2014/main" id="{F50680D8-639E-9EC0-B62D-7A84914D212C}"/>
                        </a:ext>
                      </a:extLst>
                    </pic:cNvPr>
                    <pic:cNvPicPr>
                      <a:picLocks noGrp="1"/>
                    </pic:cNvPicPr>
                  </pic:nvPicPr>
                  <pic:blipFill>
                    <a:blip r:embed="rId12">
                      <a:extLst>
                        <a:ext uri="{28A0092B-C50C-407E-A947-70E740481C1C}">
                          <a14:useLocalDpi xmlns:a14="http://schemas.microsoft.com/office/drawing/2010/main" val="0"/>
                        </a:ext>
                      </a:extLst>
                    </a:blip>
                    <a:stretch>
                      <a:fillRect/>
                    </a:stretch>
                  </pic:blipFill>
                  <pic:spPr>
                    <a:xfrm>
                      <a:off x="0" y="0"/>
                      <a:ext cx="1393825" cy="3016250"/>
                    </a:xfrm>
                    <a:prstGeom prst="rect">
                      <a:avLst/>
                    </a:prstGeom>
                  </pic:spPr>
                </pic:pic>
              </a:graphicData>
            </a:graphic>
            <wp14:sizeRelV relativeFrom="margin">
              <wp14:pctHeight>0</wp14:pctHeight>
            </wp14:sizeRelV>
          </wp:anchor>
        </w:drawing>
      </w:r>
      <w:sdt>
        <w:sdtPr>
          <w:alias w:val="Titolo"/>
          <w:tag w:val="Titolo"/>
          <w:id w:val="1971329816"/>
          <w:dataBinding w:prefixMappings="xmlns:ns0='http://purl.org/dc/elements/1.1/' xmlns:ns1='http://schemas.openxmlformats.org/package/2006/metadata/core-properties' " w:xpath="/ns1:coreProperties[1]/ns1:category[1]" w:storeItemID="{6C3C8BC8-F283-45AE-878A-BAB7291924A1}"/>
          <w15:color w:val="FF0000"/>
          <w:text/>
        </w:sdtPr>
        <w:sdtEndPr/>
        <w:sdtContent>
          <w:r w:rsidR="00E353CA">
            <w:t>ALLEGATI AL MANUALE DI CONSERVAZIONE</w:t>
          </w:r>
        </w:sdtContent>
      </w:sdt>
    </w:p>
    <w:p w14:paraId="30DF8915" w14:textId="737B59A9" w:rsidR="00CA2F1F" w:rsidRPr="00FB3EA4" w:rsidRDefault="003964C1" w:rsidP="001A386F">
      <w:pPr>
        <w:pStyle w:val="SottotitolodocumentoINAIL"/>
        <w:spacing w:before="360" w:after="1200"/>
        <w:rPr>
          <w:sz w:val="32"/>
          <w:szCs w:val="32"/>
        </w:rPr>
      </w:pPr>
      <w:sdt>
        <w:sdtPr>
          <w:rPr>
            <w:sz w:val="32"/>
            <w:szCs w:val="32"/>
          </w:rPr>
          <w:alias w:val="Sottotitolo"/>
          <w:tag w:val="Sottotitolo"/>
          <w:id w:val="1654485649"/>
          <w:dataBinding w:prefixMappings="xmlns:ns0='http://schemas.openxmlformats.org/officeDocument/2006/extended-properties' " w:xpath="/ns0:Properties[1]/ns0:Company[1]" w:storeItemID="{6668398D-A668-4E3E-A5EB-62B293D839F1}"/>
          <w15:color w:val="FF0000"/>
          <w:text/>
        </w:sdtPr>
        <w:sdtEndPr/>
        <w:sdtContent>
          <w:r w:rsidR="00E353CA">
            <w:rPr>
              <w:sz w:val="32"/>
              <w:szCs w:val="32"/>
            </w:rPr>
            <w:t>All. 2 Riferimenti normativi – Ambito fiscale</w:t>
          </w:r>
        </w:sdtContent>
      </w:sdt>
    </w:p>
    <w:p w14:paraId="358F9A8D" w14:textId="52E517C7" w:rsidR="001C28D3" w:rsidRPr="0084490A" w:rsidRDefault="001C28D3" w:rsidP="001C28D3">
      <w:pPr>
        <w:pStyle w:val="SottotitolodocumentoINAIL"/>
      </w:pPr>
      <w:r w:rsidRPr="0084490A">
        <w:t>DIREZIONE CENTRALE PER L’ORGANIZZAZIONE DIGITALE</w:t>
      </w:r>
    </w:p>
    <w:p w14:paraId="00474703" w14:textId="77777777" w:rsidR="004E58E0" w:rsidRDefault="004E58E0" w:rsidP="001C28D3">
      <w:pPr>
        <w:pStyle w:val="SottotitolodocumentoINAIL"/>
      </w:pPr>
    </w:p>
    <w:p w14:paraId="5CCE3A5C" w14:textId="77777777" w:rsidR="00466259" w:rsidRDefault="00466259" w:rsidP="008E4A76">
      <w:pPr>
        <w:pStyle w:val="SottotitolodocumentoINAIL"/>
        <w:rPr>
          <w:noProof/>
        </w:rPr>
      </w:pPr>
    </w:p>
    <w:p w14:paraId="4E5D09DF" w14:textId="77777777" w:rsidR="00466259" w:rsidRDefault="00466259" w:rsidP="008E4A76">
      <w:pPr>
        <w:pStyle w:val="SottotitolodocumentoINAIL"/>
        <w:rPr>
          <w:noProof/>
        </w:rPr>
      </w:pPr>
    </w:p>
    <w:p w14:paraId="474F3BA9" w14:textId="77777777" w:rsidR="00466259" w:rsidRDefault="00466259" w:rsidP="008E4A76">
      <w:pPr>
        <w:pStyle w:val="SottotitolodocumentoINAIL"/>
        <w:rPr>
          <w:noProof/>
        </w:rPr>
      </w:pPr>
    </w:p>
    <w:p w14:paraId="226F4698" w14:textId="77777777" w:rsidR="00466259" w:rsidRDefault="00466259" w:rsidP="008E4A76">
      <w:pPr>
        <w:pStyle w:val="SottotitolodocumentoINAIL"/>
        <w:rPr>
          <w:noProof/>
        </w:rPr>
      </w:pPr>
    </w:p>
    <w:p w14:paraId="26803756" w14:textId="77777777" w:rsidR="00466259" w:rsidRDefault="00466259" w:rsidP="008E4A76">
      <w:pPr>
        <w:pStyle w:val="SottotitolodocumentoINAIL"/>
        <w:rPr>
          <w:noProof/>
        </w:rPr>
      </w:pPr>
    </w:p>
    <w:p w14:paraId="2F062E99" w14:textId="77777777" w:rsidR="00466259" w:rsidRDefault="00466259" w:rsidP="008E4A76">
      <w:pPr>
        <w:pStyle w:val="SottotitolodocumentoINAIL"/>
        <w:rPr>
          <w:noProof/>
        </w:rPr>
      </w:pPr>
    </w:p>
    <w:p w14:paraId="145F6AF2" w14:textId="77777777" w:rsidR="00466259" w:rsidRDefault="00466259" w:rsidP="008E4A76">
      <w:pPr>
        <w:pStyle w:val="SottotitolodocumentoINAIL"/>
        <w:rPr>
          <w:noProof/>
        </w:rPr>
      </w:pPr>
    </w:p>
    <w:p w14:paraId="45DB8D16" w14:textId="77777777" w:rsidR="00466259" w:rsidRDefault="00466259" w:rsidP="00466259">
      <w:pPr>
        <w:pStyle w:val="Normale-INAIL"/>
        <w:rPr>
          <w:lang w:val="it-IT"/>
        </w:rPr>
      </w:pPr>
    </w:p>
    <w:p w14:paraId="7B1F4ABC" w14:textId="77777777" w:rsidR="00466259" w:rsidRDefault="00466259" w:rsidP="00466259">
      <w:pPr>
        <w:pStyle w:val="Normale-INAIL"/>
        <w:rPr>
          <w:lang w:val="it-IT"/>
        </w:rPr>
      </w:pPr>
    </w:p>
    <w:p w14:paraId="19D64CB9" w14:textId="77777777" w:rsidR="00E353CA" w:rsidRDefault="00E353CA" w:rsidP="00466259">
      <w:pPr>
        <w:pStyle w:val="Normale-INAIL"/>
        <w:rPr>
          <w:lang w:val="it-IT"/>
        </w:rPr>
      </w:pPr>
    </w:p>
    <w:p w14:paraId="0F9F63F5" w14:textId="77777777" w:rsidR="00466259" w:rsidRDefault="00466259" w:rsidP="00466259">
      <w:pPr>
        <w:pStyle w:val="Normale-INAIL"/>
        <w:rPr>
          <w:lang w:val="it-IT"/>
        </w:rPr>
      </w:pPr>
    </w:p>
    <w:p w14:paraId="2240985F" w14:textId="77777777" w:rsidR="00466259" w:rsidRDefault="00466259" w:rsidP="00466259">
      <w:pPr>
        <w:pStyle w:val="Normale-INAIL"/>
        <w:rPr>
          <w:sz w:val="16"/>
          <w:szCs w:val="16"/>
          <w:lang w:val="it-IT"/>
        </w:rPr>
      </w:pPr>
    </w:p>
    <w:p w14:paraId="1C32A444" w14:textId="77777777" w:rsidR="00466259" w:rsidRPr="00466259" w:rsidRDefault="00466259" w:rsidP="00466259">
      <w:pPr>
        <w:pStyle w:val="Normale-INAIL"/>
        <w:rPr>
          <w:sz w:val="16"/>
          <w:szCs w:val="16"/>
          <w:lang w:val="it-IT"/>
        </w:rPr>
      </w:pPr>
    </w:p>
    <w:p w14:paraId="176D15F8" w14:textId="26AAADDC" w:rsidR="003751DB" w:rsidRPr="003751DB" w:rsidRDefault="00C8479C" w:rsidP="008E4A76">
      <w:pPr>
        <w:pStyle w:val="SottotitolodocumentoINAIL"/>
        <w:sectPr w:rsidR="003751DB" w:rsidRPr="003751DB" w:rsidSect="00816D93">
          <w:headerReference w:type="even" r:id="rId13"/>
          <w:headerReference w:type="default" r:id="rId14"/>
          <w:footerReference w:type="even" r:id="rId15"/>
          <w:footerReference w:type="default" r:id="rId16"/>
          <w:headerReference w:type="first" r:id="rId17"/>
          <w:footerReference w:type="first" r:id="rId18"/>
          <w:pgSz w:w="11900" w:h="16840"/>
          <w:pgMar w:top="3119" w:right="1418" w:bottom="1559" w:left="1418" w:header="567" w:footer="851" w:gutter="0"/>
          <w:pgNumType w:start="0"/>
          <w:cols w:space="708"/>
          <w:titlePg/>
          <w:docGrid w:linePitch="360"/>
        </w:sectPr>
      </w:pPr>
      <w:r>
        <w:rPr>
          <w:noProof/>
          <w:lang w:eastAsia="it-IT"/>
        </w:rPr>
        <mc:AlternateContent>
          <mc:Choice Requires="wps">
            <w:drawing>
              <wp:anchor distT="0" distB="0" distL="114300" distR="114300" simplePos="0" relativeHeight="251658242" behindDoc="0" locked="1" layoutInCell="1" allowOverlap="1" wp14:anchorId="01E53D50" wp14:editId="7CDC9B19">
                <wp:simplePos x="0" y="0"/>
                <wp:positionH relativeFrom="column">
                  <wp:posOffset>3060700</wp:posOffset>
                </wp:positionH>
                <wp:positionV relativeFrom="page">
                  <wp:posOffset>8641080</wp:posOffset>
                </wp:positionV>
                <wp:extent cx="2689200" cy="367200"/>
                <wp:effectExtent l="0" t="0" r="0" b="0"/>
                <wp:wrapNone/>
                <wp:docPr id="4" name="Text Box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2689200" cy="367200"/>
                        </a:xfrm>
                        <a:prstGeom prst="rect">
                          <a:avLst/>
                        </a:prstGeom>
                        <a:solidFill>
                          <a:sysClr val="window" lastClr="FFFFFF">
                            <a:alpha val="0"/>
                          </a:sysClr>
                        </a:solidFill>
                        <a:ln w="6350">
                          <a:noFill/>
                        </a:ln>
                        <a:effectLst/>
                      </wps:spPr>
                      <wps:txbx>
                        <w:txbxContent>
                          <w:sdt>
                            <w:sdtPr>
                              <w:rPr>
                                <w:color w:val="002E5D"/>
                                <w:sz w:val="24"/>
                                <w:szCs w:val="24"/>
                              </w:rPr>
                              <w:alias w:val="Classificazione ed Etichettatura"/>
                              <w:tag w:val="Classif"/>
                              <w:id w:val="-2108724786"/>
                              <w:dataBinding w:prefixMappings="xmlns:ns0='http://schemas.microsoft.com/office/2006/coverPageProps' " w:xpath="/ns0:CoverPageProperties[1]/ns0:Abstract[1]" w:storeItemID="{55AF091B-3C7A-41E3-B477-F2FDAA23CFDA}"/>
                              <w:text w:multiLine="1"/>
                            </w:sdtPr>
                            <w:sdtEndPr/>
                            <w:sdtContent>
                              <w:p w14:paraId="69D01844" w14:textId="034EDB7B" w:rsidR="00C8479C" w:rsidRPr="00FE361B" w:rsidRDefault="00C8479C" w:rsidP="00C8479C">
                                <w:pPr>
                                  <w:tabs>
                                    <w:tab w:val="center" w:pos="4819"/>
                                    <w:tab w:val="right" w:pos="9638"/>
                                  </w:tabs>
                                  <w:spacing w:after="0" w:line="240" w:lineRule="auto"/>
                                  <w:jc w:val="right"/>
                                  <w:rPr>
                                    <w:color w:val="002E5D"/>
                                    <w:sz w:val="24"/>
                                    <w:szCs w:val="24"/>
                                  </w:rPr>
                                </w:pPr>
                                <w:r>
                                  <w:rPr>
                                    <w:color w:val="002E5D"/>
                                    <w:sz w:val="24"/>
                                    <w:szCs w:val="24"/>
                                  </w:rPr>
                                  <w:t>Dati interni – Dati non personali</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53D50" id="_x0000_t202" coordsize="21600,21600" o:spt="202" path="m,l,21600r21600,l21600,xe">
                <v:stroke joinstyle="miter"/>
                <v:path gradientshapeok="t" o:connecttype="rect"/>
              </v:shapetype>
              <v:shape id="Text Box 4" o:spid="_x0000_s1026" type="#_x0000_t202" alt="&quot;&quot;" style="position:absolute;margin-left:241pt;margin-top:680.4pt;width:211.75pt;height:28.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" fillcolor="window" stroked="f" strokeweight=".5pt">
                <v:fill opacity="0"/>
                <v:textbox>
                  <w:txbxContent>
                    <w:sdt>
                      <w:sdtPr>
                        <w:rPr>
                          <w:color w:val="002E5D"/>
                          <w:sz w:val="24"/>
                          <w:szCs w:val="24"/>
                        </w:rPr>
                        <w:alias w:val="Classificazione ed Etichettatura"/>
                        <w:tag w:val="Classif"/>
                        <w:id w:val="-2108724786"/>
                        <w:dataBinding w:prefixMappings="xmlns:ns0='http://schemas.microsoft.com/office/2006/coverPageProps' " w:xpath="/ns0:CoverPageProperties[1]/ns0:Abstract[1]" w:storeItemID="{55AF091B-3C7A-41E3-B477-F2FDAA23CFDA}"/>
                        <w:text w:multiLine="1"/>
                      </w:sdtPr>
                      <w:sdtEndPr/>
                      <w:sdtContent>
                        <w:p w14:paraId="69D01844" w14:textId="034EDB7B" w:rsidR="00C8479C" w:rsidRPr="00FE361B" w:rsidRDefault="00C8479C" w:rsidP="00C8479C">
                          <w:pPr>
                            <w:tabs>
                              <w:tab w:val="center" w:pos="4819"/>
                              <w:tab w:val="right" w:pos="9638"/>
                            </w:tabs>
                            <w:spacing w:after="0" w:line="240" w:lineRule="auto"/>
                            <w:jc w:val="right"/>
                            <w:rPr>
                              <w:color w:val="002E5D"/>
                              <w:sz w:val="24"/>
                              <w:szCs w:val="24"/>
                            </w:rPr>
                          </w:pPr>
                          <w:r>
                            <w:rPr>
                              <w:color w:val="002E5D"/>
                              <w:sz w:val="24"/>
                              <w:szCs w:val="24"/>
                            </w:rPr>
                            <w:t>Dati interni – Dati non personali</w:t>
                          </w:r>
                        </w:p>
                      </w:sdtContent>
                    </w:sdt>
                  </w:txbxContent>
                </v:textbox>
                <w10:wrap anchory="page"/>
                <w10:anchorlock/>
              </v:shape>
            </w:pict>
          </mc:Fallback>
        </mc:AlternateContent>
      </w:r>
    </w:p>
    <w:p w14:paraId="7E4C22F2" w14:textId="09484FEE" w:rsidR="00CB309E" w:rsidRDefault="00CB309E" w:rsidP="00691171">
      <w:bookmarkStart w:id="0" w:name="_Toc468286207"/>
    </w:p>
    <w:bookmarkEnd w:id="0" w:displacedByCustomXml="next"/>
    <w:sdt>
      <w:sdtPr>
        <w:rPr>
          <w:rFonts w:ascii="Verdana" w:eastAsiaTheme="minorHAnsi" w:hAnsi="Verdana" w:cstheme="minorBidi"/>
          <w:color w:val="auto"/>
          <w:sz w:val="20"/>
          <w:szCs w:val="20"/>
          <w:lang w:eastAsia="en-US"/>
        </w:rPr>
        <w:id w:val="-1406295225"/>
        <w:docPartObj>
          <w:docPartGallery w:val="Table of Contents"/>
          <w:docPartUnique/>
        </w:docPartObj>
      </w:sdtPr>
      <w:sdtEndPr>
        <w:rPr>
          <w:b/>
          <w:bCs/>
          <w:noProof/>
        </w:rPr>
      </w:sdtEndPr>
      <w:sdtContent>
        <w:p w14:paraId="6A564294" w14:textId="419DAB17" w:rsidR="003B3975" w:rsidRDefault="009438A4">
          <w:pPr>
            <w:pStyle w:val="Titolosommario"/>
            <w:rPr>
              <w:rFonts w:ascii="Verdana" w:hAnsi="Verdana"/>
              <w:sz w:val="28"/>
              <w:szCs w:val="28"/>
            </w:rPr>
          </w:pPr>
          <w:r w:rsidRPr="00E20128">
            <w:rPr>
              <w:rFonts w:ascii="Verdana" w:hAnsi="Verdana"/>
              <w:sz w:val="28"/>
              <w:szCs w:val="28"/>
            </w:rPr>
            <w:t>Indice del documento</w:t>
          </w:r>
        </w:p>
        <w:p w14:paraId="43727410" w14:textId="77777777" w:rsidR="0095024D" w:rsidRPr="0095024D" w:rsidRDefault="0095024D" w:rsidP="0095024D">
          <w:pPr>
            <w:rPr>
              <w:lang w:eastAsia="it-IT"/>
            </w:rPr>
          </w:pPr>
        </w:p>
        <w:p w14:paraId="292E4F89" w14:textId="48E553D0" w:rsidR="00F145C7" w:rsidRDefault="00EC3188">
          <w:pPr>
            <w:pStyle w:val="Sommario1"/>
            <w:rPr>
              <w:rFonts w:asciiTheme="minorHAnsi" w:eastAsiaTheme="minorEastAsia" w:hAnsiTheme="minorHAnsi"/>
              <w:caps w:val="0"/>
              <w:kern w:val="2"/>
              <w:sz w:val="24"/>
              <w:lang w:eastAsia="it-IT"/>
              <w14:ligatures w14:val="standardContextual"/>
            </w:rPr>
          </w:pPr>
          <w:r>
            <w:fldChar w:fldCharType="begin"/>
          </w:r>
          <w:r>
            <w:instrText xml:space="preserve"> TOC \o "1-3" \h \z \u </w:instrText>
          </w:r>
          <w:r>
            <w:fldChar w:fldCharType="separate"/>
          </w:r>
          <w:hyperlink w:anchor="_Toc230684277" w:history="1">
            <w:r w:rsidR="00F145C7" w:rsidRPr="003B0DAB">
              <w:rPr>
                <w:rStyle w:val="Collegamentoipertestuale"/>
              </w:rPr>
              <w:t>1.</w:t>
            </w:r>
            <w:r w:rsidR="00F145C7">
              <w:rPr>
                <w:rFonts w:asciiTheme="minorHAnsi" w:eastAsiaTheme="minorEastAsia" w:hAnsiTheme="minorHAnsi"/>
                <w:caps w:val="0"/>
                <w:kern w:val="2"/>
                <w:sz w:val="24"/>
                <w:lang w:eastAsia="it-IT"/>
                <w14:ligatures w14:val="standardContextual"/>
              </w:rPr>
              <w:tab/>
            </w:r>
            <w:r w:rsidR="00F145C7" w:rsidRPr="003B0DAB">
              <w:rPr>
                <w:rStyle w:val="Collegamentoipertestuale"/>
              </w:rPr>
              <w:t>Generalità</w:t>
            </w:r>
            <w:r w:rsidR="00F145C7">
              <w:rPr>
                <w:webHidden/>
              </w:rPr>
              <w:tab/>
            </w:r>
            <w:r w:rsidR="00F145C7">
              <w:rPr>
                <w:webHidden/>
              </w:rPr>
              <w:fldChar w:fldCharType="begin"/>
            </w:r>
            <w:r w:rsidR="00F145C7">
              <w:rPr>
                <w:webHidden/>
              </w:rPr>
              <w:instrText xml:space="preserve"> PAGEREF _Toc230684277 \h </w:instrText>
            </w:r>
            <w:r w:rsidR="00F145C7">
              <w:rPr>
                <w:webHidden/>
              </w:rPr>
            </w:r>
            <w:r w:rsidR="00F145C7">
              <w:rPr>
                <w:webHidden/>
              </w:rPr>
              <w:fldChar w:fldCharType="separate"/>
            </w:r>
            <w:r w:rsidR="00F145C7">
              <w:rPr>
                <w:webHidden/>
              </w:rPr>
              <w:t>2</w:t>
            </w:r>
            <w:r w:rsidR="00F145C7">
              <w:rPr>
                <w:webHidden/>
              </w:rPr>
              <w:fldChar w:fldCharType="end"/>
            </w:r>
          </w:hyperlink>
        </w:p>
        <w:p w14:paraId="70AE0B64" w14:textId="7BDF498F" w:rsidR="00F145C7" w:rsidRDefault="00F145C7">
          <w:pPr>
            <w:pStyle w:val="Sommario2"/>
            <w:rPr>
              <w:rFonts w:asciiTheme="minorHAnsi" w:eastAsiaTheme="minorEastAsia" w:hAnsiTheme="minorHAnsi"/>
              <w:caps w:val="0"/>
              <w:kern w:val="2"/>
              <w:sz w:val="24"/>
              <w:szCs w:val="24"/>
              <w:lang w:eastAsia="it-IT"/>
              <w14:ligatures w14:val="standardContextual"/>
            </w:rPr>
          </w:pPr>
          <w:hyperlink w:anchor="_Toc230684278" w:history="1">
            <w:r w:rsidRPr="003B0DAB">
              <w:rPr>
                <w:rStyle w:val="Collegamentoipertestuale"/>
              </w:rPr>
              <w:t>1.1.</w:t>
            </w:r>
            <w:r>
              <w:rPr>
                <w:rFonts w:asciiTheme="minorHAnsi" w:eastAsiaTheme="minorEastAsia" w:hAnsiTheme="minorHAnsi"/>
                <w:caps w:val="0"/>
                <w:kern w:val="2"/>
                <w:sz w:val="24"/>
                <w:szCs w:val="24"/>
                <w:lang w:eastAsia="it-IT"/>
                <w14:ligatures w14:val="standardContextual"/>
              </w:rPr>
              <w:tab/>
            </w:r>
            <w:r w:rsidRPr="003B0DAB">
              <w:rPr>
                <w:rStyle w:val="Collegamentoipertestuale"/>
              </w:rPr>
              <w:t>Tabella delle Versioni</w:t>
            </w:r>
            <w:r>
              <w:rPr>
                <w:webHidden/>
              </w:rPr>
              <w:tab/>
            </w:r>
            <w:r>
              <w:rPr>
                <w:webHidden/>
              </w:rPr>
              <w:fldChar w:fldCharType="begin"/>
            </w:r>
            <w:r>
              <w:rPr>
                <w:webHidden/>
              </w:rPr>
              <w:instrText xml:space="preserve"> PAGEREF _Toc230684278 \h </w:instrText>
            </w:r>
            <w:r>
              <w:rPr>
                <w:webHidden/>
              </w:rPr>
            </w:r>
            <w:r>
              <w:rPr>
                <w:webHidden/>
              </w:rPr>
              <w:fldChar w:fldCharType="separate"/>
            </w:r>
            <w:r>
              <w:rPr>
                <w:webHidden/>
              </w:rPr>
              <w:t>2</w:t>
            </w:r>
            <w:r>
              <w:rPr>
                <w:webHidden/>
              </w:rPr>
              <w:fldChar w:fldCharType="end"/>
            </w:r>
          </w:hyperlink>
        </w:p>
        <w:p w14:paraId="5FF7E640" w14:textId="23C7E03B" w:rsidR="00F145C7" w:rsidRDefault="00F145C7">
          <w:pPr>
            <w:pStyle w:val="Sommario2"/>
            <w:rPr>
              <w:rFonts w:asciiTheme="minorHAnsi" w:eastAsiaTheme="minorEastAsia" w:hAnsiTheme="minorHAnsi"/>
              <w:caps w:val="0"/>
              <w:kern w:val="2"/>
              <w:sz w:val="24"/>
              <w:szCs w:val="24"/>
              <w:lang w:eastAsia="it-IT"/>
              <w14:ligatures w14:val="standardContextual"/>
            </w:rPr>
          </w:pPr>
          <w:hyperlink w:anchor="_Toc230684279" w:history="1">
            <w:r w:rsidRPr="003B0DAB">
              <w:rPr>
                <w:rStyle w:val="Collegamentoipertestuale"/>
              </w:rPr>
              <w:t>1.2.</w:t>
            </w:r>
            <w:r>
              <w:rPr>
                <w:rFonts w:asciiTheme="minorHAnsi" w:eastAsiaTheme="minorEastAsia" w:hAnsiTheme="minorHAnsi"/>
                <w:caps w:val="0"/>
                <w:kern w:val="2"/>
                <w:sz w:val="24"/>
                <w:szCs w:val="24"/>
                <w:lang w:eastAsia="it-IT"/>
                <w14:ligatures w14:val="standardContextual"/>
              </w:rPr>
              <w:tab/>
            </w:r>
            <w:r w:rsidRPr="003B0DAB">
              <w:rPr>
                <w:rStyle w:val="Collegamentoipertestuale"/>
              </w:rPr>
              <w:t>Riferimenti</w:t>
            </w:r>
            <w:r>
              <w:rPr>
                <w:webHidden/>
              </w:rPr>
              <w:tab/>
            </w:r>
            <w:r>
              <w:rPr>
                <w:webHidden/>
              </w:rPr>
              <w:fldChar w:fldCharType="begin"/>
            </w:r>
            <w:r>
              <w:rPr>
                <w:webHidden/>
              </w:rPr>
              <w:instrText xml:space="preserve"> PAGEREF _Toc230684279 \h </w:instrText>
            </w:r>
            <w:r>
              <w:rPr>
                <w:webHidden/>
              </w:rPr>
            </w:r>
            <w:r>
              <w:rPr>
                <w:webHidden/>
              </w:rPr>
              <w:fldChar w:fldCharType="separate"/>
            </w:r>
            <w:r>
              <w:rPr>
                <w:webHidden/>
              </w:rPr>
              <w:t>2</w:t>
            </w:r>
            <w:r>
              <w:rPr>
                <w:webHidden/>
              </w:rPr>
              <w:fldChar w:fldCharType="end"/>
            </w:r>
          </w:hyperlink>
        </w:p>
        <w:p w14:paraId="444906E2" w14:textId="713D2B3B" w:rsidR="00F145C7" w:rsidRDefault="00F145C7">
          <w:pPr>
            <w:pStyle w:val="Sommario1"/>
            <w:rPr>
              <w:rFonts w:asciiTheme="minorHAnsi" w:eastAsiaTheme="minorEastAsia" w:hAnsiTheme="minorHAnsi"/>
              <w:caps w:val="0"/>
              <w:kern w:val="2"/>
              <w:sz w:val="24"/>
              <w:lang w:eastAsia="it-IT"/>
              <w14:ligatures w14:val="standardContextual"/>
            </w:rPr>
          </w:pPr>
          <w:hyperlink w:anchor="_Toc230684280" w:history="1">
            <w:r w:rsidRPr="003B0DAB">
              <w:rPr>
                <w:rStyle w:val="Collegamentoipertestuale"/>
              </w:rPr>
              <w:t>2.</w:t>
            </w:r>
            <w:r>
              <w:rPr>
                <w:rFonts w:asciiTheme="minorHAnsi" w:eastAsiaTheme="minorEastAsia" w:hAnsiTheme="minorHAnsi"/>
                <w:caps w:val="0"/>
                <w:kern w:val="2"/>
                <w:sz w:val="24"/>
                <w:lang w:eastAsia="it-IT"/>
                <w14:ligatures w14:val="standardContextual"/>
              </w:rPr>
              <w:tab/>
            </w:r>
            <w:r w:rsidRPr="003B0DAB">
              <w:rPr>
                <w:rStyle w:val="Collegamentoipertestuale"/>
              </w:rPr>
              <w:t>RIFERIMENTI NORMATIVI – AMBITO FISCALE</w:t>
            </w:r>
            <w:r>
              <w:rPr>
                <w:webHidden/>
              </w:rPr>
              <w:tab/>
            </w:r>
            <w:r>
              <w:rPr>
                <w:webHidden/>
              </w:rPr>
              <w:fldChar w:fldCharType="begin"/>
            </w:r>
            <w:r>
              <w:rPr>
                <w:webHidden/>
              </w:rPr>
              <w:instrText xml:space="preserve"> PAGEREF _Toc230684280 \h </w:instrText>
            </w:r>
            <w:r>
              <w:rPr>
                <w:webHidden/>
              </w:rPr>
            </w:r>
            <w:r>
              <w:rPr>
                <w:webHidden/>
              </w:rPr>
              <w:fldChar w:fldCharType="separate"/>
            </w:r>
            <w:r>
              <w:rPr>
                <w:webHidden/>
              </w:rPr>
              <w:t>4</w:t>
            </w:r>
            <w:r>
              <w:rPr>
                <w:webHidden/>
              </w:rPr>
              <w:fldChar w:fldCharType="end"/>
            </w:r>
          </w:hyperlink>
        </w:p>
        <w:p w14:paraId="7E4C230A" w14:textId="4099D994" w:rsidR="00CB309E" w:rsidRDefault="00EC3188" w:rsidP="009F5C23">
          <w:pPr>
            <w:rPr>
              <w:b/>
              <w:bCs/>
              <w:noProof/>
            </w:rPr>
          </w:pPr>
          <w:r>
            <w:rPr>
              <w:b/>
              <w:bCs/>
              <w:noProof/>
            </w:rPr>
            <w:fldChar w:fldCharType="end"/>
          </w:r>
        </w:p>
      </w:sdtContent>
    </w:sdt>
    <w:p w14:paraId="63329FE7" w14:textId="77777777" w:rsidR="007D2F3C" w:rsidRDefault="007D2F3C" w:rsidP="009F5C23">
      <w:pPr>
        <w:rPr>
          <w:b/>
          <w:bCs/>
          <w:noProof/>
        </w:rPr>
      </w:pPr>
    </w:p>
    <w:p w14:paraId="6DC04D47" w14:textId="77777777" w:rsidR="007D2F3C" w:rsidRDefault="007D2F3C" w:rsidP="009F5C23">
      <w:pPr>
        <w:rPr>
          <w:b/>
          <w:bCs/>
          <w:noProof/>
        </w:rPr>
      </w:pPr>
    </w:p>
    <w:p w14:paraId="0D0FF18B" w14:textId="77777777" w:rsidR="007D2F3C" w:rsidRDefault="007D2F3C" w:rsidP="009F5C23">
      <w:pPr>
        <w:rPr>
          <w:b/>
          <w:bCs/>
          <w:noProof/>
        </w:rPr>
      </w:pPr>
    </w:p>
    <w:p w14:paraId="44BED2EF" w14:textId="77777777" w:rsidR="007D2F3C" w:rsidRDefault="007D2F3C" w:rsidP="009F5C23">
      <w:pPr>
        <w:rPr>
          <w:b/>
          <w:bCs/>
          <w:noProof/>
        </w:rPr>
      </w:pPr>
    </w:p>
    <w:p w14:paraId="3BC22864" w14:textId="77777777" w:rsidR="007D2F3C" w:rsidRDefault="007D2F3C" w:rsidP="009F5C23">
      <w:pPr>
        <w:rPr>
          <w:b/>
          <w:bCs/>
          <w:noProof/>
        </w:rPr>
      </w:pPr>
    </w:p>
    <w:p w14:paraId="2F525BCA" w14:textId="77777777" w:rsidR="007D2F3C" w:rsidRDefault="007D2F3C" w:rsidP="009F5C23">
      <w:pPr>
        <w:rPr>
          <w:b/>
          <w:bCs/>
          <w:noProof/>
        </w:rPr>
      </w:pPr>
    </w:p>
    <w:p w14:paraId="3674DD72" w14:textId="77777777" w:rsidR="007D2F3C" w:rsidRDefault="007D2F3C" w:rsidP="009F5C23">
      <w:pPr>
        <w:rPr>
          <w:b/>
          <w:bCs/>
          <w:noProof/>
        </w:rPr>
      </w:pPr>
    </w:p>
    <w:p w14:paraId="50F95731" w14:textId="77777777" w:rsidR="007D2F3C" w:rsidRDefault="007D2F3C" w:rsidP="009F5C23">
      <w:pPr>
        <w:rPr>
          <w:b/>
          <w:bCs/>
          <w:noProof/>
        </w:rPr>
      </w:pPr>
    </w:p>
    <w:p w14:paraId="03E993EF" w14:textId="77777777" w:rsidR="007D2F3C" w:rsidRDefault="007D2F3C" w:rsidP="009F5C23">
      <w:pPr>
        <w:rPr>
          <w:b/>
          <w:bCs/>
          <w:noProof/>
        </w:rPr>
      </w:pPr>
    </w:p>
    <w:p w14:paraId="5FCB9FB0" w14:textId="77777777" w:rsidR="007D2F3C" w:rsidRDefault="007D2F3C" w:rsidP="009F5C23">
      <w:pPr>
        <w:rPr>
          <w:b/>
          <w:bCs/>
          <w:noProof/>
        </w:rPr>
      </w:pPr>
    </w:p>
    <w:p w14:paraId="7828C431" w14:textId="77777777" w:rsidR="007D2F3C" w:rsidRDefault="007D2F3C" w:rsidP="009F5C23">
      <w:pPr>
        <w:rPr>
          <w:b/>
          <w:bCs/>
          <w:noProof/>
        </w:rPr>
      </w:pPr>
    </w:p>
    <w:p w14:paraId="247025F1" w14:textId="77777777" w:rsidR="007D2F3C" w:rsidRDefault="007D2F3C" w:rsidP="009F5C23">
      <w:pPr>
        <w:rPr>
          <w:b/>
          <w:bCs/>
          <w:noProof/>
        </w:rPr>
      </w:pPr>
    </w:p>
    <w:p w14:paraId="1B98F603" w14:textId="416CD12E" w:rsidR="006D31E2" w:rsidRPr="003E47A3" w:rsidRDefault="00062985" w:rsidP="003E47A3">
      <w:pPr>
        <w:pStyle w:val="Titolo1DCOD"/>
      </w:pPr>
      <w:bookmarkStart w:id="1" w:name="_Toc141265073"/>
      <w:bookmarkStart w:id="2" w:name="_Toc141775248"/>
      <w:bookmarkStart w:id="3" w:name="_Toc152687087"/>
      <w:bookmarkStart w:id="4" w:name="_Toc230684277"/>
      <w:r w:rsidRPr="003E47A3">
        <w:lastRenderedPageBreak/>
        <w:t>G</w:t>
      </w:r>
      <w:r w:rsidR="006D31E2" w:rsidRPr="003E47A3">
        <w:t>eneralità</w:t>
      </w:r>
      <w:bookmarkEnd w:id="1"/>
      <w:bookmarkEnd w:id="2"/>
      <w:bookmarkEnd w:id="3"/>
      <w:bookmarkEnd w:id="4"/>
    </w:p>
    <w:p w14:paraId="56228B62" w14:textId="77777777" w:rsidR="006D31E2" w:rsidRPr="0084490A" w:rsidRDefault="006D31E2" w:rsidP="006D31E2">
      <w:pPr>
        <w:pStyle w:val="Titolo2DCOD"/>
      </w:pPr>
      <w:bookmarkStart w:id="5" w:name="_Toc468285196"/>
      <w:bookmarkStart w:id="6" w:name="_Toc141265074"/>
      <w:bookmarkStart w:id="7" w:name="_Toc141775249"/>
      <w:bookmarkStart w:id="8" w:name="_Toc152687088"/>
      <w:bookmarkStart w:id="9" w:name="_Toc230684278"/>
      <w:r w:rsidRPr="0084490A">
        <w:t xml:space="preserve">Tabella </w:t>
      </w:r>
      <w:r w:rsidRPr="00344607">
        <w:t>delle</w:t>
      </w:r>
      <w:r w:rsidRPr="0084490A">
        <w:t xml:space="preserve"> Versioni</w:t>
      </w:r>
      <w:bookmarkEnd w:id="5"/>
      <w:bookmarkEnd w:id="6"/>
      <w:bookmarkEnd w:id="7"/>
      <w:bookmarkEnd w:id="8"/>
      <w:bookmarkEnd w:id="9"/>
    </w:p>
    <w:p w14:paraId="23A56EA8" w14:textId="32B4D88D" w:rsidR="006D31E2" w:rsidRDefault="006D31E2" w:rsidP="006D31E2">
      <w:pPr>
        <w:pStyle w:val="Didascalia"/>
        <w:keepNext/>
      </w:pPr>
      <w:r>
        <w:t xml:space="preserve">Tabella </w:t>
      </w:r>
      <w:fldSimple w:instr=" SEQ Tabella \* ARABIC ">
        <w:r w:rsidR="00B407E2">
          <w:rPr>
            <w:noProof/>
          </w:rPr>
          <w:t>1</w:t>
        </w:r>
      </w:fldSimple>
      <w:r>
        <w:t xml:space="preserve"> - Tabella delle versioni</w:t>
      </w:r>
    </w:p>
    <w:tbl>
      <w:tblPr>
        <w:tblStyle w:val="Grigliatabella"/>
        <w:tblW w:w="9072" w:type="dxa"/>
        <w:tblLayout w:type="fixed"/>
        <w:tblLook w:val="00A0" w:firstRow="1" w:lastRow="0" w:firstColumn="1" w:lastColumn="0" w:noHBand="0" w:noVBand="0"/>
        <w:tblCaption w:val="Tabella delle versioni"/>
        <w:tblDescription w:val="La tabella delle versioni riporta in ordine la versione del documento, la data di approvazione, la classificazione, i nominativi di chi elabora, verifica e approva, e la sintesi delle modifiche apportate al documento."/>
      </w:tblPr>
      <w:tblGrid>
        <w:gridCol w:w="988"/>
        <w:gridCol w:w="1417"/>
        <w:gridCol w:w="992"/>
        <w:gridCol w:w="1418"/>
        <w:gridCol w:w="1417"/>
        <w:gridCol w:w="1418"/>
        <w:gridCol w:w="1422"/>
      </w:tblGrid>
      <w:tr w:rsidR="006D31E2" w14:paraId="6F0F5414" w14:textId="77777777" w:rsidTr="00427311">
        <w:trPr>
          <w:trHeight w:val="444"/>
          <w:tblHeader/>
        </w:trPr>
        <w:tc>
          <w:tcPr>
            <w:tcW w:w="988" w:type="dxa"/>
            <w:shd w:val="clear" w:color="auto" w:fill="F6E27F"/>
            <w:vAlign w:val="center"/>
          </w:tcPr>
          <w:p w14:paraId="1C92F3BB" w14:textId="77777777" w:rsidR="006D31E2" w:rsidRPr="00325E25" w:rsidRDefault="006D31E2" w:rsidP="00427F8A">
            <w:pPr>
              <w:pStyle w:val="IntestazioneTabellaDCOD"/>
              <w:jc w:val="left"/>
            </w:pPr>
            <w:r w:rsidRPr="00325E25">
              <w:t>Versione</w:t>
            </w:r>
          </w:p>
        </w:tc>
        <w:tc>
          <w:tcPr>
            <w:tcW w:w="1417" w:type="dxa"/>
            <w:shd w:val="clear" w:color="auto" w:fill="F6E27F"/>
            <w:vAlign w:val="center"/>
          </w:tcPr>
          <w:p w14:paraId="4C9D1876" w14:textId="77777777" w:rsidR="006D31E2" w:rsidRPr="00325E25" w:rsidRDefault="006D31E2" w:rsidP="00427F8A">
            <w:pPr>
              <w:pStyle w:val="IntestazioneTabellaDCOD"/>
              <w:jc w:val="left"/>
            </w:pPr>
            <w:r w:rsidRPr="00325E25">
              <w:t>Data di Approvazione</w:t>
            </w:r>
          </w:p>
        </w:tc>
        <w:tc>
          <w:tcPr>
            <w:tcW w:w="992" w:type="dxa"/>
            <w:shd w:val="clear" w:color="auto" w:fill="F6E27F"/>
            <w:vAlign w:val="center"/>
          </w:tcPr>
          <w:p w14:paraId="41C0444E" w14:textId="77777777" w:rsidR="006D31E2" w:rsidRPr="00325E25" w:rsidRDefault="006D31E2" w:rsidP="00427F8A">
            <w:pPr>
              <w:pStyle w:val="IntestazioneTabellaDCOD"/>
              <w:jc w:val="left"/>
            </w:pPr>
            <w:r w:rsidRPr="00325E25">
              <w:t>Classificazione</w:t>
            </w:r>
            <w:r w:rsidRPr="00325E25">
              <w:rPr>
                <w:rStyle w:val="Rimandonotaapidipagina"/>
              </w:rPr>
              <w:footnoteReference w:id="2"/>
            </w:r>
          </w:p>
        </w:tc>
        <w:tc>
          <w:tcPr>
            <w:tcW w:w="1418" w:type="dxa"/>
            <w:shd w:val="clear" w:color="auto" w:fill="F6E27F"/>
            <w:vAlign w:val="center"/>
          </w:tcPr>
          <w:p w14:paraId="08092B39" w14:textId="77777777" w:rsidR="006D31E2" w:rsidRPr="00325E25" w:rsidRDefault="006D31E2" w:rsidP="00427F8A">
            <w:pPr>
              <w:pStyle w:val="IntestazioneTabellaDCOD"/>
              <w:jc w:val="left"/>
            </w:pPr>
            <w:r w:rsidRPr="00325E25">
              <w:t>Elabora</w:t>
            </w:r>
          </w:p>
        </w:tc>
        <w:tc>
          <w:tcPr>
            <w:tcW w:w="1417" w:type="dxa"/>
            <w:shd w:val="clear" w:color="auto" w:fill="F6E27F"/>
            <w:vAlign w:val="center"/>
          </w:tcPr>
          <w:p w14:paraId="62CBD6BD" w14:textId="77777777" w:rsidR="006D31E2" w:rsidRPr="00325E25" w:rsidRDefault="006D31E2" w:rsidP="00427F8A">
            <w:pPr>
              <w:pStyle w:val="IntestazioneTabellaDCOD"/>
              <w:jc w:val="left"/>
            </w:pPr>
            <w:r w:rsidRPr="00325E25">
              <w:t>Verifica</w:t>
            </w:r>
          </w:p>
        </w:tc>
        <w:tc>
          <w:tcPr>
            <w:tcW w:w="1418" w:type="dxa"/>
            <w:shd w:val="clear" w:color="auto" w:fill="F6E27F"/>
            <w:vAlign w:val="center"/>
          </w:tcPr>
          <w:p w14:paraId="40F9F0DE" w14:textId="77777777" w:rsidR="006D31E2" w:rsidRPr="00325E25" w:rsidRDefault="006D31E2" w:rsidP="00427F8A">
            <w:pPr>
              <w:pStyle w:val="IntestazioneTabellaDCOD"/>
              <w:jc w:val="left"/>
            </w:pPr>
            <w:r w:rsidRPr="00325E25">
              <w:t>Approva</w:t>
            </w:r>
          </w:p>
        </w:tc>
        <w:tc>
          <w:tcPr>
            <w:tcW w:w="1422" w:type="dxa"/>
            <w:shd w:val="clear" w:color="auto" w:fill="F6E27F"/>
            <w:vAlign w:val="center"/>
          </w:tcPr>
          <w:p w14:paraId="4F9A572E" w14:textId="77777777" w:rsidR="006D31E2" w:rsidRPr="00102085" w:rsidRDefault="006D31E2" w:rsidP="00427F8A">
            <w:pPr>
              <w:pStyle w:val="IntestazioneTabellaDCOD"/>
              <w:ind w:left="0"/>
              <w:jc w:val="left"/>
            </w:pPr>
            <w:r w:rsidRPr="00325E25">
              <w:t>Sintesi Modifiche Apportate</w:t>
            </w:r>
          </w:p>
        </w:tc>
      </w:tr>
      <w:tr w:rsidR="006D31E2" w14:paraId="6227CFE4" w14:textId="77777777" w:rsidTr="00427311">
        <w:trPr>
          <w:trHeight w:val="408"/>
        </w:trPr>
        <w:tc>
          <w:tcPr>
            <w:tcW w:w="988" w:type="dxa"/>
          </w:tcPr>
          <w:p w14:paraId="3A197156" w14:textId="6280742A" w:rsidR="006D31E2" w:rsidRPr="006F3E07" w:rsidRDefault="00E353CA" w:rsidP="00427F8A">
            <w:pPr>
              <w:pStyle w:val="TestoTabellaDCOD"/>
              <w:rPr>
                <w:lang w:val="it-IT"/>
              </w:rPr>
            </w:pPr>
            <w:r>
              <w:rPr>
                <w:lang w:val="it-IT"/>
              </w:rPr>
              <w:t>1.0</w:t>
            </w:r>
          </w:p>
        </w:tc>
        <w:tc>
          <w:tcPr>
            <w:tcW w:w="1417" w:type="dxa"/>
          </w:tcPr>
          <w:p w14:paraId="7D1DC3A2" w14:textId="57A3D4DF" w:rsidR="006D31E2" w:rsidRDefault="00E353CA" w:rsidP="00427F8A">
            <w:pPr>
              <w:pStyle w:val="TestoTabellaDCOD"/>
              <w:rPr>
                <w:lang w:val="it-IT"/>
              </w:rPr>
            </w:pPr>
            <w:r>
              <w:rPr>
                <w:lang w:val="it-IT"/>
              </w:rPr>
              <w:t>15/02/2024</w:t>
            </w:r>
          </w:p>
        </w:tc>
        <w:tc>
          <w:tcPr>
            <w:tcW w:w="992" w:type="dxa"/>
          </w:tcPr>
          <w:p w14:paraId="79E7246B" w14:textId="77777777" w:rsidR="006D31E2" w:rsidRPr="006F3E07" w:rsidRDefault="006D31E2" w:rsidP="00427F8A">
            <w:pPr>
              <w:pStyle w:val="TestoTabellaDCOD"/>
              <w:rPr>
                <w:lang w:val="it-IT"/>
              </w:rPr>
            </w:pPr>
          </w:p>
        </w:tc>
        <w:tc>
          <w:tcPr>
            <w:tcW w:w="1418" w:type="dxa"/>
          </w:tcPr>
          <w:p w14:paraId="336D25C4" w14:textId="6BCEFE9F" w:rsidR="006D31E2" w:rsidRPr="006F3E07" w:rsidRDefault="00E353CA" w:rsidP="00427F8A">
            <w:pPr>
              <w:pStyle w:val="TestoTabellaDCOD"/>
              <w:rPr>
                <w:lang w:val="it-IT"/>
              </w:rPr>
            </w:pPr>
            <w:r>
              <w:rPr>
                <w:color w:val="000000"/>
                <w:szCs w:val="18"/>
              </w:rPr>
              <w:t>Carlo Lentini</w:t>
            </w:r>
          </w:p>
        </w:tc>
        <w:tc>
          <w:tcPr>
            <w:tcW w:w="1417" w:type="dxa"/>
          </w:tcPr>
          <w:p w14:paraId="7D4EA4A5" w14:textId="649C01AA" w:rsidR="006D31E2" w:rsidRPr="008308C2" w:rsidRDefault="00E353CA" w:rsidP="00427F8A">
            <w:pPr>
              <w:pStyle w:val="TestoTabellaDCOD"/>
              <w:rPr>
                <w:lang w:val="it-IT"/>
              </w:rPr>
            </w:pPr>
            <w:r>
              <w:rPr>
                <w:lang w:val="it-IT"/>
              </w:rPr>
              <w:t>Carlo Lentini</w:t>
            </w:r>
          </w:p>
        </w:tc>
        <w:tc>
          <w:tcPr>
            <w:tcW w:w="1418" w:type="dxa"/>
          </w:tcPr>
          <w:p w14:paraId="4D0F42FB" w14:textId="55A71A85" w:rsidR="006D31E2" w:rsidRPr="008308C2" w:rsidRDefault="00E353CA" w:rsidP="00427F8A">
            <w:pPr>
              <w:pStyle w:val="TestoTabellaDCOD"/>
              <w:rPr>
                <w:lang w:val="it-IT"/>
              </w:rPr>
            </w:pPr>
            <w:r>
              <w:rPr>
                <w:lang w:val="it-IT"/>
              </w:rPr>
              <w:t>Carlo Lentini</w:t>
            </w:r>
          </w:p>
        </w:tc>
        <w:tc>
          <w:tcPr>
            <w:tcW w:w="1422" w:type="dxa"/>
          </w:tcPr>
          <w:p w14:paraId="7B2F56F4" w14:textId="246E60EE" w:rsidR="006D31E2" w:rsidRPr="006F3E07" w:rsidRDefault="00E353CA" w:rsidP="00427F8A">
            <w:pPr>
              <w:pStyle w:val="TestoTabellaDCOD"/>
              <w:rPr>
                <w:lang w:val="it-IT"/>
              </w:rPr>
            </w:pPr>
            <w:r w:rsidRPr="00E353CA">
              <w:rPr>
                <w:lang w:val="it-IT"/>
              </w:rPr>
              <w:t>Prima emissione del documento</w:t>
            </w:r>
            <w:r>
              <w:rPr>
                <w:lang w:val="it-IT"/>
              </w:rPr>
              <w:t>.</w:t>
            </w:r>
          </w:p>
        </w:tc>
      </w:tr>
      <w:tr w:rsidR="00875216" w14:paraId="70D6585C" w14:textId="77777777" w:rsidTr="00427311">
        <w:trPr>
          <w:trHeight w:val="408"/>
        </w:trPr>
        <w:tc>
          <w:tcPr>
            <w:tcW w:w="988" w:type="dxa"/>
          </w:tcPr>
          <w:p w14:paraId="2C5F4468" w14:textId="3A8B83EB" w:rsidR="00875216" w:rsidRDefault="00875216" w:rsidP="00875216">
            <w:pPr>
              <w:pStyle w:val="TestoTabellaDCOD"/>
              <w:rPr>
                <w:lang w:val="it-IT"/>
              </w:rPr>
            </w:pPr>
            <w:r>
              <w:rPr>
                <w:lang w:val="it-IT"/>
              </w:rPr>
              <w:t>1.1</w:t>
            </w:r>
          </w:p>
        </w:tc>
        <w:tc>
          <w:tcPr>
            <w:tcW w:w="1417" w:type="dxa"/>
          </w:tcPr>
          <w:p w14:paraId="5DD016CE" w14:textId="44138E3D" w:rsidR="00875216" w:rsidRDefault="00317718" w:rsidP="00875216">
            <w:pPr>
              <w:pStyle w:val="TestoTabellaDCOD"/>
              <w:rPr>
                <w:lang w:val="it-IT"/>
              </w:rPr>
            </w:pPr>
            <w:r>
              <w:rPr>
                <w:lang w:val="it-IT"/>
              </w:rPr>
              <w:t>23</w:t>
            </w:r>
            <w:r w:rsidR="00875216">
              <w:rPr>
                <w:lang w:val="it-IT"/>
              </w:rPr>
              <w:t>/1</w:t>
            </w:r>
            <w:r>
              <w:rPr>
                <w:lang w:val="it-IT"/>
              </w:rPr>
              <w:t>2</w:t>
            </w:r>
            <w:r w:rsidR="00875216">
              <w:rPr>
                <w:lang w:val="it-IT"/>
              </w:rPr>
              <w:t>/2025</w:t>
            </w:r>
          </w:p>
        </w:tc>
        <w:tc>
          <w:tcPr>
            <w:tcW w:w="992" w:type="dxa"/>
          </w:tcPr>
          <w:p w14:paraId="1307D28D" w14:textId="77777777" w:rsidR="00875216" w:rsidRPr="006F3E07" w:rsidRDefault="00875216" w:rsidP="00875216">
            <w:pPr>
              <w:pStyle w:val="TestoTabellaDCOD"/>
              <w:rPr>
                <w:lang w:val="it-IT"/>
              </w:rPr>
            </w:pPr>
          </w:p>
        </w:tc>
        <w:tc>
          <w:tcPr>
            <w:tcW w:w="1418" w:type="dxa"/>
          </w:tcPr>
          <w:p w14:paraId="2E252C69" w14:textId="79986D46" w:rsidR="00875216" w:rsidRDefault="00875216" w:rsidP="00875216">
            <w:pPr>
              <w:pStyle w:val="TestoTabellaDCOD"/>
              <w:rPr>
                <w:color w:val="000000"/>
                <w:szCs w:val="18"/>
              </w:rPr>
            </w:pPr>
            <w:r w:rsidRPr="008D0A4B">
              <w:t>Carlo Lentini</w:t>
            </w:r>
          </w:p>
        </w:tc>
        <w:tc>
          <w:tcPr>
            <w:tcW w:w="1417" w:type="dxa"/>
          </w:tcPr>
          <w:p w14:paraId="63259308" w14:textId="67A50027" w:rsidR="00875216" w:rsidRPr="008308C2" w:rsidRDefault="00875216" w:rsidP="00875216">
            <w:pPr>
              <w:pStyle w:val="TestoTabellaDCOD"/>
              <w:rPr>
                <w:lang w:val="it-IT"/>
              </w:rPr>
            </w:pPr>
            <w:r w:rsidRPr="008D0A4B">
              <w:t>Carlo Lentini</w:t>
            </w:r>
          </w:p>
        </w:tc>
        <w:tc>
          <w:tcPr>
            <w:tcW w:w="1418" w:type="dxa"/>
          </w:tcPr>
          <w:p w14:paraId="33868069" w14:textId="4003BD65" w:rsidR="00875216" w:rsidRPr="008308C2" w:rsidRDefault="00875216" w:rsidP="00875216">
            <w:pPr>
              <w:pStyle w:val="TestoTabellaDCOD"/>
              <w:rPr>
                <w:lang w:val="it-IT"/>
              </w:rPr>
            </w:pPr>
            <w:r w:rsidRPr="008D0A4B">
              <w:t>Carlo Lentini</w:t>
            </w:r>
          </w:p>
        </w:tc>
        <w:tc>
          <w:tcPr>
            <w:tcW w:w="1422" w:type="dxa"/>
          </w:tcPr>
          <w:p w14:paraId="771F3987" w14:textId="77777777" w:rsidR="00875216" w:rsidRPr="00303B83" w:rsidRDefault="00875216" w:rsidP="00875216">
            <w:pPr>
              <w:pStyle w:val="TestoTabellaDCOD"/>
              <w:rPr>
                <w:lang w:val="it-IT"/>
              </w:rPr>
            </w:pPr>
            <w:r w:rsidRPr="00303B83">
              <w:rPr>
                <w:lang w:val="it-IT"/>
              </w:rPr>
              <w:t>Aggiornamento template.</w:t>
            </w:r>
          </w:p>
          <w:p w14:paraId="49F90234" w14:textId="03EEEEFA" w:rsidR="00875216" w:rsidRPr="00B730E0" w:rsidRDefault="00875216" w:rsidP="00875216">
            <w:pPr>
              <w:pStyle w:val="TestoTabellaDCOD"/>
              <w:ind w:left="0"/>
              <w:rPr>
                <w:lang w:val="it-IT"/>
              </w:rPr>
            </w:pPr>
            <w:r w:rsidRPr="00303B83">
              <w:rPr>
                <w:lang w:val="it-IT"/>
              </w:rPr>
              <w:t>Revisione riferimenti normativi.</w:t>
            </w:r>
          </w:p>
        </w:tc>
      </w:tr>
      <w:tr w:rsidR="00427311" w14:paraId="3358CC6E" w14:textId="77777777" w:rsidTr="00427311">
        <w:trPr>
          <w:trHeight w:val="408"/>
        </w:trPr>
        <w:tc>
          <w:tcPr>
            <w:tcW w:w="988" w:type="dxa"/>
          </w:tcPr>
          <w:p w14:paraId="0745C29C" w14:textId="3154B9C5" w:rsidR="00427311" w:rsidRDefault="00427311" w:rsidP="00427311">
            <w:pPr>
              <w:pStyle w:val="TestoTabellaDCOD"/>
              <w:rPr>
                <w:lang w:val="it-IT"/>
              </w:rPr>
            </w:pPr>
            <w:r>
              <w:rPr>
                <w:lang w:val="it-IT"/>
              </w:rPr>
              <w:t>1.2</w:t>
            </w:r>
          </w:p>
        </w:tc>
        <w:tc>
          <w:tcPr>
            <w:tcW w:w="1417" w:type="dxa"/>
            <w:tcBorders>
              <w:top w:val="single" w:sz="4" w:space="0" w:color="auto"/>
              <w:left w:val="single" w:sz="4" w:space="0" w:color="auto"/>
              <w:bottom w:val="single" w:sz="4" w:space="0" w:color="auto"/>
              <w:right w:val="single" w:sz="4" w:space="0" w:color="auto"/>
            </w:tcBorders>
          </w:tcPr>
          <w:p w14:paraId="1A478F59" w14:textId="1719204F" w:rsidR="00427311" w:rsidRPr="001D3C77" w:rsidRDefault="00427311" w:rsidP="00427311">
            <w:pPr>
              <w:pStyle w:val="TestoTabellaDCOD"/>
              <w:rPr>
                <w:highlight w:val="yellow"/>
                <w:lang w:val="it-IT"/>
              </w:rPr>
            </w:pPr>
            <w:r>
              <w:rPr>
                <w:highlight w:val="yellow"/>
                <w:lang w:val="it-IT"/>
              </w:rPr>
              <w:t>__/__/2026</w:t>
            </w:r>
          </w:p>
        </w:tc>
        <w:tc>
          <w:tcPr>
            <w:tcW w:w="992" w:type="dxa"/>
            <w:tcBorders>
              <w:top w:val="single" w:sz="4" w:space="0" w:color="auto"/>
              <w:left w:val="single" w:sz="4" w:space="0" w:color="auto"/>
              <w:bottom w:val="single" w:sz="4" w:space="0" w:color="auto"/>
              <w:right w:val="single" w:sz="4" w:space="0" w:color="auto"/>
            </w:tcBorders>
          </w:tcPr>
          <w:p w14:paraId="46531768" w14:textId="77777777" w:rsidR="00427311" w:rsidRPr="001D3C77" w:rsidRDefault="00427311" w:rsidP="00427311">
            <w:pPr>
              <w:pStyle w:val="TestoTabellaDCOD"/>
              <w:rPr>
                <w:highlight w:val="yellow"/>
                <w:lang w:val="it-IT"/>
              </w:rPr>
            </w:pPr>
          </w:p>
        </w:tc>
        <w:tc>
          <w:tcPr>
            <w:tcW w:w="1418" w:type="dxa"/>
            <w:tcBorders>
              <w:top w:val="single" w:sz="4" w:space="0" w:color="auto"/>
              <w:left w:val="single" w:sz="4" w:space="0" w:color="auto"/>
              <w:bottom w:val="single" w:sz="4" w:space="0" w:color="auto"/>
              <w:right w:val="single" w:sz="4" w:space="0" w:color="auto"/>
            </w:tcBorders>
          </w:tcPr>
          <w:p w14:paraId="39F93BEF" w14:textId="77777777" w:rsidR="00427311" w:rsidRDefault="00427311" w:rsidP="00427311">
            <w:pPr>
              <w:pStyle w:val="TestoTabellaDCOD"/>
              <w:ind w:left="0"/>
            </w:pPr>
            <w:r>
              <w:t>Francesco Saverio Colasuonno</w:t>
            </w:r>
          </w:p>
          <w:p w14:paraId="7CB5D4F5" w14:textId="46C90BED" w:rsidR="00427311" w:rsidRPr="001D3C77" w:rsidRDefault="00427311" w:rsidP="00427311">
            <w:pPr>
              <w:pStyle w:val="TestoTabellaDCOD"/>
              <w:rPr>
                <w:highlight w:val="yellow"/>
              </w:rPr>
            </w:pPr>
          </w:p>
        </w:tc>
        <w:tc>
          <w:tcPr>
            <w:tcW w:w="1417" w:type="dxa"/>
            <w:tcBorders>
              <w:top w:val="single" w:sz="4" w:space="0" w:color="auto"/>
              <w:left w:val="single" w:sz="4" w:space="0" w:color="auto"/>
              <w:bottom w:val="single" w:sz="4" w:space="0" w:color="auto"/>
              <w:right w:val="single" w:sz="4" w:space="0" w:color="auto"/>
            </w:tcBorders>
          </w:tcPr>
          <w:p w14:paraId="297D135F" w14:textId="77777777" w:rsidR="00427311" w:rsidRDefault="00427311" w:rsidP="00427311">
            <w:pPr>
              <w:pStyle w:val="TestoTabellaDCOD"/>
            </w:pPr>
            <w:r>
              <w:t>Francesco Saverio Colasuonno</w:t>
            </w:r>
          </w:p>
          <w:p w14:paraId="66B7B596" w14:textId="2D91A08D" w:rsidR="00427311" w:rsidRPr="001D3C77" w:rsidRDefault="00427311" w:rsidP="00427311">
            <w:pPr>
              <w:pStyle w:val="TestoTabellaDCOD"/>
              <w:rPr>
                <w:highlight w:val="yellow"/>
              </w:rPr>
            </w:pPr>
          </w:p>
        </w:tc>
        <w:tc>
          <w:tcPr>
            <w:tcW w:w="1418" w:type="dxa"/>
            <w:tcBorders>
              <w:top w:val="single" w:sz="4" w:space="0" w:color="auto"/>
              <w:left w:val="single" w:sz="4" w:space="0" w:color="auto"/>
              <w:bottom w:val="single" w:sz="4" w:space="0" w:color="auto"/>
              <w:right w:val="single" w:sz="4" w:space="0" w:color="auto"/>
            </w:tcBorders>
          </w:tcPr>
          <w:p w14:paraId="3E5CEB4B" w14:textId="77777777" w:rsidR="00427311" w:rsidRDefault="00427311" w:rsidP="00427311">
            <w:pPr>
              <w:pStyle w:val="TestoTabellaDCOD"/>
            </w:pPr>
            <w:r>
              <w:t>Francesco Saverio Colasuonno</w:t>
            </w:r>
          </w:p>
          <w:p w14:paraId="30BE1BA0" w14:textId="3A56C35D" w:rsidR="00427311" w:rsidRPr="001D3C77" w:rsidRDefault="00427311" w:rsidP="00427311">
            <w:pPr>
              <w:pStyle w:val="TestoTabellaDCOD"/>
              <w:rPr>
                <w:highlight w:val="yellow"/>
              </w:rPr>
            </w:pPr>
          </w:p>
        </w:tc>
        <w:tc>
          <w:tcPr>
            <w:tcW w:w="1422" w:type="dxa"/>
          </w:tcPr>
          <w:p w14:paraId="0836A4B1" w14:textId="10BD3115" w:rsidR="00427311" w:rsidRPr="00303B83" w:rsidRDefault="00427311" w:rsidP="00427311">
            <w:pPr>
              <w:pStyle w:val="TestoTabellaDCOD"/>
              <w:rPr>
                <w:lang w:val="it-IT"/>
              </w:rPr>
            </w:pPr>
            <w:r w:rsidRPr="001D3C77">
              <w:rPr>
                <w:lang w:val="it-IT"/>
              </w:rPr>
              <w:t>Nessuna modifica al presente allegato. Nomina del nuovo Responsabile della conservazione.</w:t>
            </w:r>
          </w:p>
        </w:tc>
      </w:tr>
    </w:tbl>
    <w:p w14:paraId="16A6DC7B" w14:textId="77777777" w:rsidR="00145846" w:rsidRDefault="00145846" w:rsidP="00550C17">
      <w:pPr>
        <w:rPr>
          <w:sz w:val="22"/>
          <w:szCs w:val="22"/>
        </w:rPr>
      </w:pPr>
      <w:bookmarkStart w:id="10" w:name="_Toc468285198"/>
      <w:bookmarkStart w:id="11" w:name="_Toc141265076"/>
      <w:bookmarkStart w:id="12" w:name="_Toc141775251"/>
      <w:bookmarkStart w:id="13" w:name="_Toc152687090"/>
    </w:p>
    <w:p w14:paraId="5640225A" w14:textId="1A6528FC" w:rsidR="00550C17" w:rsidRPr="00550C17" w:rsidRDefault="00550C17" w:rsidP="00550C17">
      <w:pPr>
        <w:rPr>
          <w:sz w:val="22"/>
          <w:szCs w:val="22"/>
        </w:rPr>
      </w:pPr>
      <w:r w:rsidRPr="00996722">
        <w:rPr>
          <w:sz w:val="22"/>
          <w:szCs w:val="22"/>
        </w:rPr>
        <w:t xml:space="preserve">Il </w:t>
      </w:r>
      <w:r w:rsidRPr="00996722">
        <w:rPr>
          <w:i/>
          <w:iCs/>
          <w:sz w:val="22"/>
          <w:szCs w:val="22"/>
        </w:rPr>
        <w:t>versioning</w:t>
      </w:r>
      <w:r w:rsidRPr="00996722">
        <w:rPr>
          <w:sz w:val="22"/>
          <w:szCs w:val="22"/>
        </w:rPr>
        <w:t xml:space="preserve"> del presente allegato avviene nel rispetto della struttura dei livelli e delle release descritti</w:t>
      </w:r>
      <w:r w:rsidR="002800C9">
        <w:rPr>
          <w:sz w:val="22"/>
          <w:szCs w:val="22"/>
        </w:rPr>
        <w:t xml:space="preserve"> </w:t>
      </w:r>
      <w:r w:rsidR="002419AE">
        <w:rPr>
          <w:sz w:val="22"/>
          <w:szCs w:val="22"/>
        </w:rPr>
        <w:t>in nota</w:t>
      </w:r>
      <w:r>
        <w:rPr>
          <w:rStyle w:val="Rimandonotaapidipagina"/>
          <w:sz w:val="22"/>
          <w:szCs w:val="22"/>
        </w:rPr>
        <w:footnoteReference w:id="3"/>
      </w:r>
      <w:r w:rsidRPr="00996722">
        <w:rPr>
          <w:sz w:val="22"/>
          <w:szCs w:val="22"/>
        </w:rPr>
        <w:t>.</w:t>
      </w:r>
    </w:p>
    <w:p w14:paraId="4075BABC" w14:textId="5DEC8892" w:rsidR="006D31E2" w:rsidRDefault="006D31E2" w:rsidP="006D31E2">
      <w:pPr>
        <w:pStyle w:val="Titolo2DCOD"/>
      </w:pPr>
      <w:bookmarkStart w:id="14" w:name="_Toc230684279"/>
      <w:r>
        <w:lastRenderedPageBreak/>
        <w:t>Riferimenti</w:t>
      </w:r>
      <w:bookmarkEnd w:id="10"/>
      <w:bookmarkEnd w:id="11"/>
      <w:bookmarkEnd w:id="12"/>
      <w:bookmarkEnd w:id="13"/>
      <w:bookmarkEnd w:id="14"/>
    </w:p>
    <w:p w14:paraId="5A87A071" w14:textId="0138FDBB" w:rsidR="006D31E2" w:rsidRDefault="006D31E2" w:rsidP="006D31E2">
      <w:pPr>
        <w:pStyle w:val="Didascalia"/>
        <w:keepNext/>
      </w:pPr>
      <w:r>
        <w:t xml:space="preserve">Tabella </w:t>
      </w:r>
      <w:fldSimple w:instr=" SEQ Tabella \* ARABIC ">
        <w:r w:rsidR="00B407E2">
          <w:rPr>
            <w:noProof/>
          </w:rPr>
          <w:t>2</w:t>
        </w:r>
      </w:fldSimple>
      <w:r>
        <w:t xml:space="preserve"> – Riferimenti relativi ai documenti citati</w:t>
      </w:r>
    </w:p>
    <w:tbl>
      <w:tblPr>
        <w:tblStyle w:val="Grigliatabella"/>
        <w:tblW w:w="9072" w:type="dxa"/>
        <w:tblLayout w:type="fixed"/>
        <w:tblLook w:val="04A0" w:firstRow="1" w:lastRow="0" w:firstColumn="1" w:lastColumn="0" w:noHBand="0" w:noVBand="1"/>
        <w:tblCaption w:val="Riferimenti"/>
        <w:tblDescription w:val="La tabella riporta l'elenco dei documenti citati: Identificativo del documento a sinistra e Titolo del Documento a destra."/>
      </w:tblPr>
      <w:tblGrid>
        <w:gridCol w:w="2977"/>
        <w:gridCol w:w="6095"/>
      </w:tblGrid>
      <w:tr w:rsidR="006D31E2" w14:paraId="28E31DA4" w14:textId="77777777" w:rsidTr="0066315B">
        <w:trPr>
          <w:trHeight w:val="444"/>
          <w:tblHeader/>
        </w:trPr>
        <w:tc>
          <w:tcPr>
            <w:tcW w:w="2977" w:type="dxa"/>
            <w:shd w:val="clear" w:color="auto" w:fill="F6E27F"/>
          </w:tcPr>
          <w:p w14:paraId="2022E7B1" w14:textId="77777777" w:rsidR="006D31E2" w:rsidRDefault="006D31E2" w:rsidP="00427F8A">
            <w:pPr>
              <w:pStyle w:val="IntestazioneTabellaDCOD"/>
            </w:pPr>
            <w:r>
              <w:t>Identificativo</w:t>
            </w:r>
          </w:p>
        </w:tc>
        <w:tc>
          <w:tcPr>
            <w:tcW w:w="6095" w:type="dxa"/>
            <w:shd w:val="clear" w:color="auto" w:fill="F6E27F"/>
          </w:tcPr>
          <w:p w14:paraId="761F4691" w14:textId="77777777" w:rsidR="006D31E2" w:rsidRDefault="006D31E2" w:rsidP="00427F8A">
            <w:pPr>
              <w:pStyle w:val="IntestazioneTabellaDCOD"/>
            </w:pPr>
            <w:r>
              <w:t>Descrizione</w:t>
            </w:r>
          </w:p>
        </w:tc>
      </w:tr>
      <w:tr w:rsidR="006D31E2" w:rsidRPr="00EA2AEA" w14:paraId="578F3B78" w14:textId="77777777" w:rsidTr="00427F8A">
        <w:trPr>
          <w:trHeight w:val="408"/>
        </w:trPr>
        <w:tc>
          <w:tcPr>
            <w:tcW w:w="2977" w:type="dxa"/>
          </w:tcPr>
          <w:p w14:paraId="2BF4E4E3" w14:textId="77777777" w:rsidR="006D31E2" w:rsidRPr="00916775" w:rsidRDefault="006D31E2" w:rsidP="00427F8A">
            <w:pPr>
              <w:pStyle w:val="TestoTabellaDCOD"/>
              <w:rPr>
                <w:lang w:val="it-IT"/>
              </w:rPr>
            </w:pPr>
            <w:r w:rsidRPr="00BA5FF5">
              <w:rPr>
                <w:lang w:val="it-IT"/>
              </w:rPr>
              <w:t xml:space="preserve">DCOD_AUDT_Tmp_DocumentoWord del </w:t>
            </w:r>
            <w:r>
              <w:rPr>
                <w:lang w:val="it-IT"/>
              </w:rPr>
              <w:t>24</w:t>
            </w:r>
            <w:r w:rsidRPr="00BA5FF5">
              <w:rPr>
                <w:lang w:val="it-IT"/>
              </w:rPr>
              <w:t>/</w:t>
            </w:r>
            <w:r>
              <w:rPr>
                <w:lang w:val="it-IT"/>
              </w:rPr>
              <w:t>10</w:t>
            </w:r>
            <w:r w:rsidRPr="00BA5FF5">
              <w:rPr>
                <w:lang w:val="it-IT"/>
              </w:rPr>
              <w:t>/202</w:t>
            </w:r>
            <w:r>
              <w:rPr>
                <w:lang w:val="it-IT"/>
              </w:rPr>
              <w:t>3</w:t>
            </w:r>
            <w:r w:rsidRPr="00BA5FF5">
              <w:rPr>
                <w:lang w:val="it-IT"/>
              </w:rPr>
              <w:t xml:space="preserve"> v</w:t>
            </w:r>
            <w:r>
              <w:rPr>
                <w:lang w:val="it-IT"/>
              </w:rPr>
              <w:t>09</w:t>
            </w:r>
          </w:p>
        </w:tc>
        <w:tc>
          <w:tcPr>
            <w:tcW w:w="6095" w:type="dxa"/>
          </w:tcPr>
          <w:p w14:paraId="6CFD96CE" w14:textId="77777777" w:rsidR="006D31E2" w:rsidRPr="0052536A" w:rsidRDefault="006D31E2" w:rsidP="00427F8A">
            <w:pPr>
              <w:pStyle w:val="TestoTabellaDCOD"/>
            </w:pPr>
            <w:r>
              <w:t>Template di riferimento</w:t>
            </w:r>
          </w:p>
        </w:tc>
      </w:tr>
      <w:tr w:rsidR="006D31E2" w:rsidRPr="00EA2AEA" w14:paraId="5CA1EBD8" w14:textId="77777777" w:rsidTr="00427F8A">
        <w:trPr>
          <w:trHeight w:val="408"/>
        </w:trPr>
        <w:tc>
          <w:tcPr>
            <w:tcW w:w="2977" w:type="dxa"/>
          </w:tcPr>
          <w:p w14:paraId="2CE95452" w14:textId="77777777" w:rsidR="006D31E2" w:rsidRPr="0052536A" w:rsidRDefault="006D31E2" w:rsidP="00427F8A">
            <w:pPr>
              <w:pStyle w:val="TestoTabellaDCOD"/>
            </w:pPr>
            <w:r>
              <w:t>DCOD_SICU_LGd_ClassificazioneDati</w:t>
            </w:r>
          </w:p>
        </w:tc>
        <w:tc>
          <w:tcPr>
            <w:tcW w:w="6095" w:type="dxa"/>
          </w:tcPr>
          <w:p w14:paraId="0E548C95" w14:textId="77777777" w:rsidR="006D31E2" w:rsidRPr="00EA2AEA" w:rsidRDefault="006D31E2" w:rsidP="00427F8A">
            <w:pPr>
              <w:pStyle w:val="TestoTabellaDCOD"/>
              <w:rPr>
                <w:lang w:val="it-IT"/>
              </w:rPr>
            </w:pPr>
            <w:r w:rsidRPr="00EA2AEA">
              <w:rPr>
                <w:lang w:val="it-IT"/>
              </w:rPr>
              <w:t>Schema di classificazione delle i</w:t>
            </w:r>
            <w:r>
              <w:rPr>
                <w:lang w:val="it-IT"/>
              </w:rPr>
              <w:t>nformazioni</w:t>
            </w:r>
          </w:p>
        </w:tc>
      </w:tr>
      <w:tr w:rsidR="006D31E2" w:rsidRPr="00EA2AEA" w14:paraId="66B33BEE" w14:textId="77777777" w:rsidTr="00427F8A">
        <w:trPr>
          <w:trHeight w:val="408"/>
        </w:trPr>
        <w:tc>
          <w:tcPr>
            <w:tcW w:w="2977" w:type="dxa"/>
          </w:tcPr>
          <w:p w14:paraId="4AE1B4C1" w14:textId="77777777" w:rsidR="006D31E2" w:rsidRPr="00EA2AEA" w:rsidRDefault="006D31E2" w:rsidP="00427F8A">
            <w:pPr>
              <w:pStyle w:val="TestoTabellaDCOD"/>
              <w:rPr>
                <w:lang w:val="it-IT"/>
              </w:rPr>
            </w:pPr>
            <w:r>
              <w:rPr>
                <w:lang w:val="it-IT"/>
              </w:rPr>
              <w:t>DCOD_SICU_LGd_EtichettaturaEGestioneDelleInformazioni</w:t>
            </w:r>
          </w:p>
        </w:tc>
        <w:tc>
          <w:tcPr>
            <w:tcW w:w="6095" w:type="dxa"/>
          </w:tcPr>
          <w:p w14:paraId="4FE0308C" w14:textId="77777777" w:rsidR="006D31E2" w:rsidRPr="00EA2AEA" w:rsidRDefault="006D31E2" w:rsidP="00427F8A">
            <w:pPr>
              <w:pStyle w:val="TestoTabellaDCOD"/>
              <w:rPr>
                <w:lang w:val="it-IT"/>
              </w:rPr>
            </w:pPr>
            <w:r>
              <w:rPr>
                <w:lang w:val="it-IT"/>
              </w:rPr>
              <w:t>Linee guida sulla corretta gestione delle infomazioni in base alla loro etichettatura</w:t>
            </w:r>
          </w:p>
        </w:tc>
      </w:tr>
    </w:tbl>
    <w:p w14:paraId="49B0FBA9" w14:textId="7DF60509" w:rsidR="006D31E2" w:rsidRPr="003E47A3" w:rsidRDefault="00E353CA" w:rsidP="003E47A3">
      <w:pPr>
        <w:pStyle w:val="Titolo1DCOD"/>
      </w:pPr>
      <w:bookmarkStart w:id="15" w:name="_Toc230684280"/>
      <w:r>
        <w:lastRenderedPageBreak/>
        <w:t>RIFERIMENTI NORMATIVI – AMBITO FISCALE</w:t>
      </w:r>
      <w:bookmarkEnd w:id="15"/>
    </w:p>
    <w:p w14:paraId="770A8228" w14:textId="77777777" w:rsidR="00C7757A" w:rsidRPr="00C7757A" w:rsidRDefault="00C7757A" w:rsidP="00C7757A">
      <w:pPr>
        <w:rPr>
          <w:sz w:val="22"/>
          <w:szCs w:val="22"/>
        </w:rPr>
      </w:pPr>
      <w:r w:rsidRPr="00C7757A">
        <w:rPr>
          <w:sz w:val="22"/>
          <w:szCs w:val="22"/>
        </w:rPr>
        <w:t>Di seguito i principali riferimenti normativi per la documentazione rilevante a fini tributari e fiscali.</w:t>
      </w:r>
    </w:p>
    <w:p w14:paraId="693037C2" w14:textId="64174B2D" w:rsidR="00C7757A" w:rsidRPr="00C7757A" w:rsidRDefault="00C7757A" w:rsidP="00C7757A">
      <w:pPr>
        <w:pStyle w:val="Paragrafoelenco"/>
        <w:numPr>
          <w:ilvl w:val="0"/>
          <w:numId w:val="24"/>
        </w:numPr>
        <w:contextualSpacing w:val="0"/>
        <w:rPr>
          <w:sz w:val="22"/>
          <w:szCs w:val="22"/>
        </w:rPr>
      </w:pPr>
      <w:proofErr w:type="gramStart"/>
      <w:r w:rsidRPr="00C7757A">
        <w:rPr>
          <w:sz w:val="22"/>
          <w:szCs w:val="22"/>
        </w:rPr>
        <w:t>Codice Civile</w:t>
      </w:r>
      <w:proofErr w:type="gramEnd"/>
      <w:r w:rsidRPr="00C7757A">
        <w:rPr>
          <w:sz w:val="22"/>
          <w:szCs w:val="22"/>
        </w:rPr>
        <w:t xml:space="preserve"> [Libro Quinto Del lavoro, Titolo II Del lavoro nell'impresa, Capo III Delle imprese commerciali e delle altre imprese soggette a registrazione, Sezione III Disposizioni particolari per le imprese commerciali, Paragrafo 2 Delle scritture contabili], articolo 2215 bis - Documentazione informatica;</w:t>
      </w:r>
    </w:p>
    <w:p w14:paraId="79D7F7CC" w14:textId="1D6B14E0" w:rsidR="00C7757A" w:rsidRPr="00C7757A" w:rsidRDefault="00C7757A" w:rsidP="00C7757A">
      <w:pPr>
        <w:pStyle w:val="Paragrafoelenco"/>
        <w:numPr>
          <w:ilvl w:val="0"/>
          <w:numId w:val="24"/>
        </w:numPr>
        <w:contextualSpacing w:val="0"/>
        <w:rPr>
          <w:sz w:val="22"/>
          <w:szCs w:val="22"/>
        </w:rPr>
      </w:pPr>
      <w:r w:rsidRPr="00C7757A">
        <w:rPr>
          <w:sz w:val="22"/>
          <w:szCs w:val="22"/>
        </w:rPr>
        <w:t>Decreto del Presidente della Repubblica 26 ottobre 1972 n. 633, Istituzione e disciplina dell'imposta sul valore aggiunto e ss.mm.ii;</w:t>
      </w:r>
    </w:p>
    <w:p w14:paraId="6D4A43A5" w14:textId="12B2E8A9" w:rsidR="00C7757A" w:rsidRPr="00C7757A" w:rsidRDefault="00C7757A" w:rsidP="00C7757A">
      <w:pPr>
        <w:pStyle w:val="Paragrafoelenco"/>
        <w:numPr>
          <w:ilvl w:val="0"/>
          <w:numId w:val="24"/>
        </w:numPr>
        <w:contextualSpacing w:val="0"/>
        <w:rPr>
          <w:sz w:val="22"/>
          <w:szCs w:val="22"/>
        </w:rPr>
      </w:pPr>
      <w:r w:rsidRPr="00C7757A">
        <w:rPr>
          <w:sz w:val="22"/>
          <w:szCs w:val="22"/>
        </w:rPr>
        <w:t>Decreto del Presidente della Repubblica 29 settembre 1973 n. 600, Disposizioni comuni in materia di accertamento delle imposte sui redditi e ss.mm.ii;</w:t>
      </w:r>
    </w:p>
    <w:p w14:paraId="5511F891" w14:textId="648D4F6F" w:rsidR="00C7757A" w:rsidRPr="00C7757A" w:rsidRDefault="00C7757A" w:rsidP="00C7757A">
      <w:pPr>
        <w:pStyle w:val="Paragrafoelenco"/>
        <w:numPr>
          <w:ilvl w:val="0"/>
          <w:numId w:val="24"/>
        </w:numPr>
        <w:contextualSpacing w:val="0"/>
        <w:rPr>
          <w:sz w:val="22"/>
          <w:szCs w:val="22"/>
        </w:rPr>
      </w:pPr>
      <w:r w:rsidRPr="00C7757A">
        <w:rPr>
          <w:sz w:val="22"/>
          <w:szCs w:val="22"/>
        </w:rPr>
        <w:t>Decreto del Presidente della Repubblica 22 luglio 1998 n. 322, Regolamento recante modalità per la presentazione delle dichiarazioni relative alle imposte sui redditi, all'imposta regionale sulle attività produttive e all'imposta sul valore aggiunto, ai sensi dell'articolo 3, comma 136, della legge 23 dicembre 1996, n. 662 e ss.mm.ii;</w:t>
      </w:r>
    </w:p>
    <w:p w14:paraId="2D79B49C" w14:textId="08948196" w:rsidR="00C7757A" w:rsidRDefault="00C7757A" w:rsidP="00C7757A">
      <w:pPr>
        <w:pStyle w:val="Paragrafoelenco"/>
        <w:numPr>
          <w:ilvl w:val="0"/>
          <w:numId w:val="24"/>
        </w:numPr>
        <w:contextualSpacing w:val="0"/>
        <w:rPr>
          <w:sz w:val="22"/>
          <w:szCs w:val="22"/>
        </w:rPr>
      </w:pPr>
      <w:r w:rsidRPr="00C7757A">
        <w:rPr>
          <w:sz w:val="22"/>
          <w:szCs w:val="22"/>
        </w:rPr>
        <w:t>Decreto Legislativo 20 febbraio 2004 n. 52, Attuazione della direttiva 2001/115/CE che semplifica ed armonizza le modalità di fatturazione in materia di IVA;</w:t>
      </w:r>
    </w:p>
    <w:p w14:paraId="46DF1AA1" w14:textId="0D173414" w:rsidR="00AB307C" w:rsidRPr="00AB307C" w:rsidRDefault="00AB307C" w:rsidP="00AB307C">
      <w:pPr>
        <w:pStyle w:val="Paragrafoelenco"/>
        <w:numPr>
          <w:ilvl w:val="0"/>
          <w:numId w:val="24"/>
        </w:numPr>
        <w:ind w:left="714" w:hanging="357"/>
        <w:contextualSpacing w:val="0"/>
        <w:rPr>
          <w:sz w:val="22"/>
          <w:szCs w:val="22"/>
        </w:rPr>
      </w:pPr>
      <w:r w:rsidRPr="00AB307C">
        <w:rPr>
          <w:sz w:val="22"/>
          <w:szCs w:val="22"/>
        </w:rPr>
        <w:t>Direttiva 2006/112/CE del Consiglio del 28 novembre 2006 relativa al sistema comune d’imposta sul valore aggiunto;</w:t>
      </w:r>
    </w:p>
    <w:p w14:paraId="311287A9" w14:textId="21EB6408" w:rsidR="00C7757A" w:rsidRDefault="00C7757A" w:rsidP="00C7757A">
      <w:pPr>
        <w:pStyle w:val="Paragrafoelenco"/>
        <w:numPr>
          <w:ilvl w:val="0"/>
          <w:numId w:val="24"/>
        </w:numPr>
        <w:contextualSpacing w:val="0"/>
        <w:rPr>
          <w:sz w:val="22"/>
          <w:szCs w:val="22"/>
        </w:rPr>
      </w:pPr>
      <w:r w:rsidRPr="00C7757A">
        <w:rPr>
          <w:sz w:val="22"/>
          <w:szCs w:val="22"/>
        </w:rPr>
        <w:t>Legge 24 dicembre 2007 n. 245, Bilancio di previsione dello Stato per l</w:t>
      </w:r>
      <w:r>
        <w:rPr>
          <w:sz w:val="22"/>
          <w:szCs w:val="22"/>
        </w:rPr>
        <w:t>’</w:t>
      </w:r>
      <w:r w:rsidRPr="00C7757A">
        <w:rPr>
          <w:sz w:val="22"/>
          <w:szCs w:val="22"/>
        </w:rPr>
        <w:t>anno finanziario 2008 e bilancio pluriennale per il triennio 2008-2010 e ss.mm.ii;</w:t>
      </w:r>
    </w:p>
    <w:p w14:paraId="695FDA96" w14:textId="6AB6BD8D" w:rsidR="00437400" w:rsidRPr="00C7757A" w:rsidRDefault="00437400" w:rsidP="00C7757A">
      <w:pPr>
        <w:pStyle w:val="Paragrafoelenco"/>
        <w:numPr>
          <w:ilvl w:val="0"/>
          <w:numId w:val="24"/>
        </w:numPr>
        <w:contextualSpacing w:val="0"/>
        <w:rPr>
          <w:sz w:val="22"/>
          <w:szCs w:val="22"/>
        </w:rPr>
      </w:pPr>
      <w:r>
        <w:rPr>
          <w:sz w:val="22"/>
          <w:szCs w:val="22"/>
        </w:rPr>
        <w:t xml:space="preserve">Decreto Ministero Economia e delle Finanze 7 marzo 2008, </w:t>
      </w:r>
      <w:r w:rsidRPr="00437400">
        <w:rPr>
          <w:sz w:val="22"/>
          <w:szCs w:val="22"/>
        </w:rPr>
        <w:t>Individuazione del gestore del sistema di interscambio della fatturazione elettronica nonché delle relative attribuzioni e competenze</w:t>
      </w:r>
      <w:r>
        <w:rPr>
          <w:sz w:val="22"/>
          <w:szCs w:val="22"/>
        </w:rPr>
        <w:t>;</w:t>
      </w:r>
    </w:p>
    <w:p w14:paraId="2EEB20B5" w14:textId="05B5D8B5" w:rsidR="00C7757A" w:rsidRPr="00C7757A" w:rsidRDefault="00C7757A" w:rsidP="00C7757A">
      <w:pPr>
        <w:pStyle w:val="Paragrafoelenco"/>
        <w:numPr>
          <w:ilvl w:val="0"/>
          <w:numId w:val="24"/>
        </w:numPr>
        <w:contextualSpacing w:val="0"/>
        <w:rPr>
          <w:sz w:val="22"/>
          <w:szCs w:val="22"/>
        </w:rPr>
      </w:pPr>
      <w:r w:rsidRPr="00C7757A">
        <w:rPr>
          <w:sz w:val="22"/>
          <w:szCs w:val="22"/>
        </w:rPr>
        <w:t>Decreto Ministero del Lavoro del 09 luglio 2008</w:t>
      </w:r>
      <w:r>
        <w:rPr>
          <w:sz w:val="22"/>
          <w:szCs w:val="22"/>
        </w:rPr>
        <w:t>,</w:t>
      </w:r>
      <w:r w:rsidRPr="00C7757A">
        <w:rPr>
          <w:sz w:val="22"/>
          <w:szCs w:val="22"/>
        </w:rPr>
        <w:t xml:space="preserve"> Modalità di tenuta e conservazione del libro unico del lavoro e disciplina del relativo regime transitorio</w:t>
      </w:r>
      <w:r w:rsidR="00437400">
        <w:rPr>
          <w:sz w:val="22"/>
          <w:szCs w:val="22"/>
        </w:rPr>
        <w:t>;</w:t>
      </w:r>
    </w:p>
    <w:p w14:paraId="0D529015" w14:textId="4BF0BB6F" w:rsidR="00C7757A" w:rsidRDefault="00C7757A" w:rsidP="00C7757A">
      <w:pPr>
        <w:pStyle w:val="Paragrafoelenco"/>
        <w:numPr>
          <w:ilvl w:val="0"/>
          <w:numId w:val="24"/>
        </w:numPr>
        <w:contextualSpacing w:val="0"/>
        <w:rPr>
          <w:sz w:val="22"/>
          <w:szCs w:val="22"/>
        </w:rPr>
      </w:pPr>
      <w:r w:rsidRPr="00C7757A">
        <w:rPr>
          <w:sz w:val="22"/>
          <w:szCs w:val="22"/>
        </w:rPr>
        <w:t>Direttiva 2010/45/UE del Consiglio del 13 luglio 2010 recante modifica della direttiva 2006/112/CE relativa al sistema comune d’imposta sul valore aggiunto per quanto riguarda le norme in materia di fatturazione;</w:t>
      </w:r>
    </w:p>
    <w:p w14:paraId="6BBCFBB7" w14:textId="721318C0" w:rsidR="00437400" w:rsidRPr="00C7757A" w:rsidRDefault="00437400" w:rsidP="00C7757A">
      <w:pPr>
        <w:pStyle w:val="Paragrafoelenco"/>
        <w:numPr>
          <w:ilvl w:val="0"/>
          <w:numId w:val="24"/>
        </w:numPr>
        <w:contextualSpacing w:val="0"/>
        <w:rPr>
          <w:sz w:val="22"/>
          <w:szCs w:val="22"/>
        </w:rPr>
      </w:pPr>
      <w:r w:rsidRPr="00437400">
        <w:rPr>
          <w:sz w:val="22"/>
          <w:szCs w:val="22"/>
        </w:rPr>
        <w:t>Regolamento di esecuzione (UE) n. 282/2011 del Consiglio del 15 marzo 2011 recante disposizioni di applicazione della direttiva 2006/112/CE relativa al sistema comune di imposta sul valore aggiunto</w:t>
      </w:r>
      <w:r>
        <w:rPr>
          <w:sz w:val="22"/>
          <w:szCs w:val="22"/>
        </w:rPr>
        <w:t>;</w:t>
      </w:r>
    </w:p>
    <w:p w14:paraId="336E1E51" w14:textId="0AE81A1D" w:rsidR="00C7757A" w:rsidRDefault="00C7757A" w:rsidP="00C7757A">
      <w:pPr>
        <w:pStyle w:val="Paragrafoelenco"/>
        <w:numPr>
          <w:ilvl w:val="0"/>
          <w:numId w:val="24"/>
        </w:numPr>
        <w:contextualSpacing w:val="0"/>
        <w:rPr>
          <w:sz w:val="22"/>
          <w:szCs w:val="22"/>
        </w:rPr>
      </w:pPr>
      <w:r w:rsidRPr="00C7757A">
        <w:rPr>
          <w:sz w:val="22"/>
          <w:szCs w:val="22"/>
        </w:rPr>
        <w:lastRenderedPageBreak/>
        <w:t xml:space="preserve">Decreto del Ministero Economia e delle Finanze 3 aprile 2013, n. 55, Regolamento in materia di emissione, trasmissione e ricevimento della fattura elettronica da applicarsi alle amministrazioni pubbliche ai sensi dell'articolo 1, commi da 209 a 213, della legge 24 </w:t>
      </w:r>
      <w:r>
        <w:rPr>
          <w:sz w:val="22"/>
          <w:szCs w:val="22"/>
        </w:rPr>
        <w:t>d</w:t>
      </w:r>
      <w:r w:rsidRPr="00C7757A">
        <w:rPr>
          <w:sz w:val="22"/>
          <w:szCs w:val="22"/>
        </w:rPr>
        <w:t>icembre 2007, n. 244;</w:t>
      </w:r>
    </w:p>
    <w:p w14:paraId="3930BB4D" w14:textId="0A160D05" w:rsidR="00321B9A" w:rsidRPr="00C7757A" w:rsidRDefault="00321B9A" w:rsidP="00C7757A">
      <w:pPr>
        <w:pStyle w:val="Paragrafoelenco"/>
        <w:numPr>
          <w:ilvl w:val="0"/>
          <w:numId w:val="24"/>
        </w:numPr>
        <w:contextualSpacing w:val="0"/>
        <w:rPr>
          <w:sz w:val="22"/>
          <w:szCs w:val="22"/>
        </w:rPr>
      </w:pPr>
      <w:r w:rsidRPr="00321B9A">
        <w:rPr>
          <w:sz w:val="22"/>
          <w:szCs w:val="22"/>
        </w:rPr>
        <w:t>Circolare interpretativa Ministero Economia e delle Finanze</w:t>
      </w:r>
      <w:r>
        <w:rPr>
          <w:sz w:val="22"/>
          <w:szCs w:val="22"/>
        </w:rPr>
        <w:t xml:space="preserve"> n. 1 del 31 marzo 2014;</w:t>
      </w:r>
    </w:p>
    <w:p w14:paraId="228DD51B" w14:textId="273D19E2" w:rsidR="00C7757A" w:rsidRDefault="00C7757A" w:rsidP="00C7757A">
      <w:pPr>
        <w:pStyle w:val="Paragrafoelenco"/>
        <w:numPr>
          <w:ilvl w:val="0"/>
          <w:numId w:val="24"/>
        </w:numPr>
        <w:contextualSpacing w:val="0"/>
        <w:rPr>
          <w:sz w:val="22"/>
          <w:szCs w:val="22"/>
        </w:rPr>
      </w:pPr>
      <w:r w:rsidRPr="00C7757A">
        <w:rPr>
          <w:sz w:val="22"/>
          <w:szCs w:val="22"/>
        </w:rPr>
        <w:t>Direttiva 2014/55/UE del 16 aprile 2014 in materia di fatturazione elettronica negli appalti pubblici;</w:t>
      </w:r>
    </w:p>
    <w:p w14:paraId="6A2D638C" w14:textId="0028D3D2" w:rsidR="00F83313" w:rsidRPr="00C7757A" w:rsidRDefault="00F83313" w:rsidP="00C7757A">
      <w:pPr>
        <w:pStyle w:val="Paragrafoelenco"/>
        <w:numPr>
          <w:ilvl w:val="0"/>
          <w:numId w:val="24"/>
        </w:numPr>
        <w:contextualSpacing w:val="0"/>
        <w:rPr>
          <w:sz w:val="22"/>
          <w:szCs w:val="22"/>
        </w:rPr>
      </w:pPr>
      <w:r>
        <w:rPr>
          <w:sz w:val="22"/>
          <w:szCs w:val="22"/>
        </w:rPr>
        <w:t xml:space="preserve">Decreto Legge 24 aprile 2014 n. 66, </w:t>
      </w:r>
      <w:r w:rsidRPr="00F83313">
        <w:rPr>
          <w:sz w:val="22"/>
          <w:szCs w:val="22"/>
        </w:rPr>
        <w:t>Misure urgenti per la competitività e la giustizia sociale</w:t>
      </w:r>
      <w:r w:rsidR="00B569DD">
        <w:rPr>
          <w:sz w:val="22"/>
          <w:szCs w:val="22"/>
        </w:rPr>
        <w:t>;</w:t>
      </w:r>
    </w:p>
    <w:p w14:paraId="363531D2" w14:textId="45844264" w:rsidR="00C7757A" w:rsidRPr="00C7757A" w:rsidRDefault="00C7757A" w:rsidP="00C7757A">
      <w:pPr>
        <w:pStyle w:val="Paragrafoelenco"/>
        <w:numPr>
          <w:ilvl w:val="0"/>
          <w:numId w:val="24"/>
        </w:numPr>
        <w:contextualSpacing w:val="0"/>
        <w:rPr>
          <w:sz w:val="22"/>
          <w:szCs w:val="22"/>
        </w:rPr>
      </w:pPr>
      <w:r w:rsidRPr="00C7757A">
        <w:rPr>
          <w:sz w:val="22"/>
          <w:szCs w:val="22"/>
        </w:rPr>
        <w:t>Decreto del Ministero dell’Economia e delle Finanze, 17 giugno 2014, Modalità di assolvimento degli obblighi fiscali relativi ai documenti informatici ed alla loro riproduzione su diversi tipi di supporto, modificato dal Decreto 28 dicembre 2018 concernente le modalità di assolvimento dell’imposta di bollo su fatture elettroniche;</w:t>
      </w:r>
    </w:p>
    <w:p w14:paraId="31C503EE" w14:textId="27576B87" w:rsidR="00C7757A" w:rsidRDefault="00C7757A" w:rsidP="00C7757A">
      <w:pPr>
        <w:pStyle w:val="Paragrafoelenco"/>
        <w:numPr>
          <w:ilvl w:val="0"/>
          <w:numId w:val="24"/>
        </w:numPr>
        <w:contextualSpacing w:val="0"/>
        <w:rPr>
          <w:sz w:val="22"/>
          <w:szCs w:val="22"/>
        </w:rPr>
      </w:pPr>
      <w:r w:rsidRPr="00C7757A">
        <w:rPr>
          <w:sz w:val="22"/>
          <w:szCs w:val="22"/>
        </w:rPr>
        <w:t xml:space="preserve">Circolare </w:t>
      </w:r>
      <w:proofErr w:type="spellStart"/>
      <w:r w:rsidRPr="00C7757A">
        <w:rPr>
          <w:sz w:val="22"/>
          <w:szCs w:val="22"/>
        </w:rPr>
        <w:t>AdE</w:t>
      </w:r>
      <w:proofErr w:type="spellEnd"/>
      <w:r w:rsidRPr="00C7757A">
        <w:rPr>
          <w:sz w:val="22"/>
          <w:szCs w:val="22"/>
        </w:rPr>
        <w:t xml:space="preserve"> (Agenzia delle Entrate) n. 18/E del 24 giugno 2014, Chiarimenti in relazione alla disciplina sulla fatturazione elettronica, nonché in materia di obblighi di fatturazione;</w:t>
      </w:r>
    </w:p>
    <w:p w14:paraId="3E662133" w14:textId="1D4D939E" w:rsidR="00E13295" w:rsidRPr="00C7757A" w:rsidRDefault="00E13295" w:rsidP="00C7757A">
      <w:pPr>
        <w:pStyle w:val="Paragrafoelenco"/>
        <w:numPr>
          <w:ilvl w:val="0"/>
          <w:numId w:val="24"/>
        </w:numPr>
        <w:contextualSpacing w:val="0"/>
        <w:rPr>
          <w:sz w:val="22"/>
          <w:szCs w:val="22"/>
        </w:rPr>
      </w:pPr>
      <w:r>
        <w:rPr>
          <w:sz w:val="22"/>
          <w:szCs w:val="22"/>
        </w:rPr>
        <w:t>Circolare interpretativa Ministero Economia e delle Finanze n. 1/DF del 9 marzo 2015;</w:t>
      </w:r>
    </w:p>
    <w:p w14:paraId="6E34959A" w14:textId="74756504" w:rsidR="00C7757A" w:rsidRPr="00C7757A" w:rsidRDefault="00C7757A" w:rsidP="00C7757A">
      <w:pPr>
        <w:pStyle w:val="Paragrafoelenco"/>
        <w:numPr>
          <w:ilvl w:val="0"/>
          <w:numId w:val="24"/>
        </w:numPr>
        <w:contextualSpacing w:val="0"/>
        <w:rPr>
          <w:sz w:val="22"/>
          <w:szCs w:val="22"/>
        </w:rPr>
      </w:pPr>
      <w:r w:rsidRPr="00C7757A">
        <w:rPr>
          <w:sz w:val="22"/>
          <w:szCs w:val="22"/>
        </w:rPr>
        <w:t>Decreto legislativo 5 agosto 2015 n. 127, Trasmissione telematica delle operazioni IVA e di controllo delle cessioni di beni effettuate attraverso distributori automatici, in attuazione dell'articolo 9, comma 1, lettere d) e g), della legge 11 marzo 2014, n. 23, e ss.mm.ii;</w:t>
      </w:r>
    </w:p>
    <w:p w14:paraId="725C3478" w14:textId="0687C7DA"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Risoluzione </w:t>
      </w:r>
      <w:proofErr w:type="spellStart"/>
      <w:r w:rsidRPr="00C7757A">
        <w:rPr>
          <w:sz w:val="22"/>
          <w:szCs w:val="22"/>
        </w:rPr>
        <w:t>AdE</w:t>
      </w:r>
      <w:proofErr w:type="spellEnd"/>
      <w:r w:rsidRPr="00C7757A">
        <w:rPr>
          <w:sz w:val="22"/>
          <w:szCs w:val="22"/>
        </w:rPr>
        <w:t xml:space="preserve"> n. 46 del 10 aprile 2017, Chiarimenti in merito alla conservazione elettronica dei documenti informatici rilevanti ai fini tributari;</w:t>
      </w:r>
    </w:p>
    <w:p w14:paraId="5655E5CA" w14:textId="51223936" w:rsidR="00C7757A" w:rsidRDefault="00C7757A" w:rsidP="00C7757A">
      <w:pPr>
        <w:pStyle w:val="Paragrafoelenco"/>
        <w:numPr>
          <w:ilvl w:val="0"/>
          <w:numId w:val="24"/>
        </w:numPr>
        <w:contextualSpacing w:val="0"/>
        <w:rPr>
          <w:sz w:val="22"/>
          <w:szCs w:val="22"/>
        </w:rPr>
      </w:pPr>
      <w:r w:rsidRPr="00C7757A">
        <w:rPr>
          <w:sz w:val="22"/>
          <w:szCs w:val="22"/>
        </w:rPr>
        <w:t>Risoluzione n. 96/E del 21 luglio 2017 con la quale l’Agenzia delle Entrate dichiara la fattibilità della dematerializzazione delle note spesa ed eventuali giustificativi; la risoluzione descrive infatti il processo di formazione e conservazione dei giustificativi di spesa e il processo di formazione, approvazione, controllo e conservazione della nota spese;</w:t>
      </w:r>
    </w:p>
    <w:p w14:paraId="5F67A2F3" w14:textId="2889110E" w:rsidR="008F3DE8" w:rsidRPr="00C7757A" w:rsidRDefault="008F3DE8" w:rsidP="00C7757A">
      <w:pPr>
        <w:pStyle w:val="Paragrafoelenco"/>
        <w:numPr>
          <w:ilvl w:val="0"/>
          <w:numId w:val="24"/>
        </w:numPr>
        <w:contextualSpacing w:val="0"/>
        <w:rPr>
          <w:sz w:val="22"/>
          <w:szCs w:val="22"/>
        </w:rPr>
      </w:pPr>
      <w:r w:rsidRPr="008F3DE8">
        <w:rPr>
          <w:sz w:val="22"/>
          <w:szCs w:val="22"/>
        </w:rPr>
        <w:t>Decisione di esecuzione (UE) 2017/1870 della Commissione del 16 ottobre 2017 relativa alla pubblicazione dei riferimenti della norma europea sulla fatturazione elettronica e dell</w:t>
      </w:r>
      <w:r w:rsidR="00972183">
        <w:rPr>
          <w:sz w:val="22"/>
          <w:szCs w:val="22"/>
        </w:rPr>
        <w:t>’</w:t>
      </w:r>
      <w:r w:rsidRPr="008F3DE8">
        <w:rPr>
          <w:sz w:val="22"/>
          <w:szCs w:val="22"/>
        </w:rPr>
        <w:t>elenco delle sintassi a norma della direttiva 2014/55/UE del Parlamento europeo e del Consiglio</w:t>
      </w:r>
      <w:r>
        <w:rPr>
          <w:sz w:val="22"/>
          <w:szCs w:val="22"/>
        </w:rPr>
        <w:t>;</w:t>
      </w:r>
    </w:p>
    <w:p w14:paraId="385D5C83" w14:textId="0A1F9BB4" w:rsidR="00C7757A" w:rsidRPr="00C7757A" w:rsidRDefault="00C7757A" w:rsidP="00C7757A">
      <w:pPr>
        <w:pStyle w:val="Paragrafoelenco"/>
        <w:numPr>
          <w:ilvl w:val="0"/>
          <w:numId w:val="24"/>
        </w:numPr>
        <w:contextualSpacing w:val="0"/>
        <w:rPr>
          <w:sz w:val="22"/>
          <w:szCs w:val="22"/>
        </w:rPr>
      </w:pPr>
      <w:r w:rsidRPr="00C7757A">
        <w:rPr>
          <w:sz w:val="22"/>
          <w:szCs w:val="22"/>
        </w:rPr>
        <w:t>Legge 27 dicembre 2017 n. 205, Bilancio di previsione dello Stato per l'anno finanziario 2018 e bilancio pluriennale per il triennio 2018-2020;</w:t>
      </w:r>
    </w:p>
    <w:p w14:paraId="70B2D72B" w14:textId="495F10A9" w:rsidR="00C7757A" w:rsidRDefault="00C7757A" w:rsidP="00C7757A">
      <w:pPr>
        <w:pStyle w:val="Paragrafoelenco"/>
        <w:numPr>
          <w:ilvl w:val="0"/>
          <w:numId w:val="24"/>
        </w:numPr>
        <w:contextualSpacing w:val="0"/>
        <w:rPr>
          <w:sz w:val="22"/>
          <w:szCs w:val="22"/>
        </w:rPr>
      </w:pPr>
      <w:r w:rsidRPr="00C7757A">
        <w:rPr>
          <w:sz w:val="22"/>
          <w:szCs w:val="22"/>
        </w:rPr>
        <w:lastRenderedPageBreak/>
        <w:t xml:space="preserve">Risoluzione </w:t>
      </w:r>
      <w:proofErr w:type="spellStart"/>
      <w:r w:rsidRPr="00C7757A">
        <w:rPr>
          <w:sz w:val="22"/>
          <w:szCs w:val="22"/>
        </w:rPr>
        <w:t>AdE</w:t>
      </w:r>
      <w:proofErr w:type="spellEnd"/>
      <w:r w:rsidRPr="00C7757A">
        <w:rPr>
          <w:sz w:val="22"/>
          <w:szCs w:val="22"/>
        </w:rPr>
        <w:t xml:space="preserve"> n. 9 del 29 gennaio 2018</w:t>
      </w:r>
      <w:r>
        <w:rPr>
          <w:sz w:val="22"/>
          <w:szCs w:val="22"/>
        </w:rPr>
        <w:t>,</w:t>
      </w:r>
      <w:r w:rsidRPr="00C7757A">
        <w:rPr>
          <w:sz w:val="22"/>
          <w:szCs w:val="22"/>
        </w:rPr>
        <w:t xml:space="preserve"> Chiarimenti in merito ai tempi di conservazione elettronica delle dichiarazioni fiscali;</w:t>
      </w:r>
    </w:p>
    <w:p w14:paraId="627853FA" w14:textId="59E5E3A9" w:rsidR="00776448" w:rsidRPr="00C7757A" w:rsidRDefault="00776448" w:rsidP="00C7757A">
      <w:pPr>
        <w:pStyle w:val="Paragrafoelenco"/>
        <w:numPr>
          <w:ilvl w:val="0"/>
          <w:numId w:val="24"/>
        </w:numPr>
        <w:contextualSpacing w:val="0"/>
        <w:rPr>
          <w:sz w:val="22"/>
          <w:szCs w:val="22"/>
        </w:rPr>
      </w:pPr>
      <w:r w:rsidRPr="00776448">
        <w:rPr>
          <w:sz w:val="22"/>
          <w:szCs w:val="22"/>
        </w:rPr>
        <w:t>Decisione di esecuzione (UE) del Consiglio 2018/593 del 16 aprile 2018 che autorizza la Repubblica italiana a introdurre una misura speciale di deroga agli articoli 218 e 232 della direttiva 2006/112/CE relativa al sistema comune d</w:t>
      </w:r>
      <w:r w:rsidR="00972183">
        <w:rPr>
          <w:sz w:val="22"/>
          <w:szCs w:val="22"/>
        </w:rPr>
        <w:t>’</w:t>
      </w:r>
      <w:r w:rsidRPr="00776448">
        <w:rPr>
          <w:sz w:val="22"/>
          <w:szCs w:val="22"/>
        </w:rPr>
        <w:t>imposta sul valore aggiunto;</w:t>
      </w:r>
    </w:p>
    <w:p w14:paraId="17F574B3" w14:textId="13B8D8E6"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Provvedimento </w:t>
      </w:r>
      <w:proofErr w:type="spellStart"/>
      <w:r w:rsidRPr="00C7757A">
        <w:rPr>
          <w:sz w:val="22"/>
          <w:szCs w:val="22"/>
        </w:rPr>
        <w:t>AdE</w:t>
      </w:r>
      <w:proofErr w:type="spellEnd"/>
      <w:r w:rsidRPr="00C7757A">
        <w:rPr>
          <w:sz w:val="22"/>
          <w:szCs w:val="22"/>
        </w:rPr>
        <w:t xml:space="preserve"> n. 89757 del 30 aprile 2018, Regole tecniche per l’emissione e la ricezione delle fatture elettroniche per le cessioni di beni e le prestazioni di servizi effettuate tra soggetti residenti, stabiliti o identificati nel territorio dello Stato e per le relative variazioni, utilizzando il Sistema di Interscambio, nonché per la trasmissione telematica dei dati delle operazioni di cessione di beni e prestazioni di servizi transfrontaliere e per l’attuazione delle ulteriori disposizioni di cui all’articolo 1, commi 6, 6bis e 6ter, del D. Lgs. 5 agosto 2015, n. 127, aggiornato con le modifiche apportate dai provvedimenti del Direttore dell’Agenzia delle Entrate del 21 dicembre 2018, del 29 aprile 2019, del 30 maggio 2019, del 30 ottobre 2019, del 17 dicembre 2019, del 28 febbraio 2020, del 20 aprile 2020, del 4 maggio 2020 e del 23 settembre 2020, e ss.mm.ii;</w:t>
      </w:r>
    </w:p>
    <w:p w14:paraId="3E8AB60B" w14:textId="772F3A5A"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Circolare </w:t>
      </w:r>
      <w:proofErr w:type="spellStart"/>
      <w:r w:rsidRPr="00C7757A">
        <w:rPr>
          <w:sz w:val="22"/>
          <w:szCs w:val="22"/>
        </w:rPr>
        <w:t>AdE</w:t>
      </w:r>
      <w:proofErr w:type="spellEnd"/>
      <w:r w:rsidRPr="00C7757A">
        <w:rPr>
          <w:sz w:val="22"/>
          <w:szCs w:val="22"/>
        </w:rPr>
        <w:t xml:space="preserve"> n. 8/E 30 aprile 2018, Legge 27 dicembre 2017, n. 205, Novità in tema fatturazione e pagamento delle cessioni di carburanti;</w:t>
      </w:r>
    </w:p>
    <w:p w14:paraId="6A76949E" w14:textId="70BCB69C"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Provvedimento </w:t>
      </w:r>
      <w:proofErr w:type="spellStart"/>
      <w:r w:rsidRPr="00C7757A">
        <w:rPr>
          <w:sz w:val="22"/>
          <w:szCs w:val="22"/>
        </w:rPr>
        <w:t>AdE</w:t>
      </w:r>
      <w:proofErr w:type="spellEnd"/>
      <w:r w:rsidRPr="00C7757A">
        <w:rPr>
          <w:sz w:val="22"/>
          <w:szCs w:val="22"/>
        </w:rPr>
        <w:t xml:space="preserve"> n. 117689 del 13 giugno 2018, Conferimento delle deleghe per l’utilizzo dei servizi di fatturazione elettronica;</w:t>
      </w:r>
    </w:p>
    <w:p w14:paraId="62305C52" w14:textId="454049F8" w:rsidR="00C7757A" w:rsidRPr="00C7757A" w:rsidRDefault="00C7757A" w:rsidP="00C7757A">
      <w:pPr>
        <w:pStyle w:val="Paragrafoelenco"/>
        <w:numPr>
          <w:ilvl w:val="0"/>
          <w:numId w:val="24"/>
        </w:numPr>
        <w:contextualSpacing w:val="0"/>
        <w:rPr>
          <w:sz w:val="22"/>
          <w:szCs w:val="22"/>
        </w:rPr>
      </w:pPr>
      <w:r w:rsidRPr="00C7757A">
        <w:rPr>
          <w:sz w:val="22"/>
          <w:szCs w:val="22"/>
        </w:rPr>
        <w:t>Decreto Legge 28 giugno 2018 n. 79, Proroga del termine di entrata in vigore degli obblighi di fatturazione elettronica per le cessioni di carburante</w:t>
      </w:r>
      <w:r w:rsidR="00437400">
        <w:rPr>
          <w:sz w:val="22"/>
          <w:szCs w:val="22"/>
        </w:rPr>
        <w:t>;</w:t>
      </w:r>
    </w:p>
    <w:p w14:paraId="74529758" w14:textId="7323F2E9"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Circolare </w:t>
      </w:r>
      <w:proofErr w:type="spellStart"/>
      <w:r w:rsidRPr="00C7757A">
        <w:rPr>
          <w:sz w:val="22"/>
          <w:szCs w:val="22"/>
        </w:rPr>
        <w:t>AdE</w:t>
      </w:r>
      <w:proofErr w:type="spellEnd"/>
      <w:r w:rsidRPr="00C7757A">
        <w:rPr>
          <w:sz w:val="22"/>
          <w:szCs w:val="22"/>
        </w:rPr>
        <w:t xml:space="preserve"> n. 13/E del 2 luglio 2018, Ulteriori chiarimenti in tema di fatturazione elettronica ai sensi dell’articolo 1, commi 909 e ss., della legge n. 205 del 27 dicembre 2017;</w:t>
      </w:r>
    </w:p>
    <w:p w14:paraId="1F84F7D8" w14:textId="00F10BE7" w:rsidR="00C7757A" w:rsidRPr="00C7757A" w:rsidRDefault="00C7757A" w:rsidP="00C7757A">
      <w:pPr>
        <w:pStyle w:val="Paragrafoelenco"/>
        <w:numPr>
          <w:ilvl w:val="0"/>
          <w:numId w:val="24"/>
        </w:numPr>
        <w:contextualSpacing w:val="0"/>
        <w:rPr>
          <w:sz w:val="22"/>
          <w:szCs w:val="22"/>
        </w:rPr>
      </w:pPr>
      <w:r w:rsidRPr="00C7757A">
        <w:rPr>
          <w:sz w:val="22"/>
          <w:szCs w:val="22"/>
        </w:rPr>
        <w:t>Legge 9 agosto 2018 n. 96, Conversione in legge, con modificazioni, del decreto-legge 12 luglio 2018, n. 87, recante disposizioni urgenti per la dignità dei lavoratori e delle imprese;</w:t>
      </w:r>
    </w:p>
    <w:p w14:paraId="4B24CA19" w14:textId="0E0DE62B" w:rsidR="00C7757A" w:rsidRPr="00C7757A" w:rsidRDefault="00C7757A" w:rsidP="00C7757A">
      <w:pPr>
        <w:pStyle w:val="Paragrafoelenco"/>
        <w:numPr>
          <w:ilvl w:val="0"/>
          <w:numId w:val="24"/>
        </w:numPr>
        <w:contextualSpacing w:val="0"/>
        <w:rPr>
          <w:sz w:val="22"/>
          <w:szCs w:val="22"/>
        </w:rPr>
      </w:pPr>
      <w:r w:rsidRPr="00C7757A">
        <w:rPr>
          <w:sz w:val="22"/>
          <w:szCs w:val="22"/>
        </w:rPr>
        <w:t>Decreto Legge 23 ottobre 2018 n. 119, Disposizioni urgenti in materia fiscale e finanziaria;</w:t>
      </w:r>
    </w:p>
    <w:p w14:paraId="5D69F680" w14:textId="3861451C" w:rsidR="00C7757A" w:rsidRDefault="00C7757A" w:rsidP="00C7757A">
      <w:pPr>
        <w:pStyle w:val="Paragrafoelenco"/>
        <w:numPr>
          <w:ilvl w:val="0"/>
          <w:numId w:val="24"/>
        </w:numPr>
        <w:contextualSpacing w:val="0"/>
        <w:rPr>
          <w:sz w:val="22"/>
          <w:szCs w:val="22"/>
        </w:rPr>
      </w:pPr>
      <w:r w:rsidRPr="00C7757A">
        <w:rPr>
          <w:sz w:val="22"/>
          <w:szCs w:val="22"/>
        </w:rPr>
        <w:t xml:space="preserve">Provvedimento </w:t>
      </w:r>
      <w:proofErr w:type="spellStart"/>
      <w:r w:rsidRPr="00C7757A">
        <w:rPr>
          <w:sz w:val="22"/>
          <w:szCs w:val="22"/>
        </w:rPr>
        <w:t>AdE</w:t>
      </w:r>
      <w:proofErr w:type="spellEnd"/>
      <w:r w:rsidRPr="00C7757A">
        <w:rPr>
          <w:sz w:val="22"/>
          <w:szCs w:val="22"/>
        </w:rPr>
        <w:t xml:space="preserve"> n. 291241 del 5 novembre 2018, Modalità di conferimento/revoca delle deleghe per l’utilizzo dei servizi di fatturazione elettronica, e ss.mm.ii;</w:t>
      </w:r>
    </w:p>
    <w:p w14:paraId="2BE7EAC7" w14:textId="39B2B67F" w:rsidR="00972183" w:rsidRPr="00C7757A" w:rsidRDefault="00972183" w:rsidP="00C7757A">
      <w:pPr>
        <w:pStyle w:val="Paragrafoelenco"/>
        <w:numPr>
          <w:ilvl w:val="0"/>
          <w:numId w:val="24"/>
        </w:numPr>
        <w:contextualSpacing w:val="0"/>
        <w:rPr>
          <w:sz w:val="22"/>
          <w:szCs w:val="22"/>
        </w:rPr>
      </w:pPr>
      <w:r>
        <w:rPr>
          <w:sz w:val="22"/>
          <w:szCs w:val="22"/>
        </w:rPr>
        <w:t xml:space="preserve">Decreto legislativo 27 dicembre 2018, n. 148, </w:t>
      </w:r>
      <w:r w:rsidRPr="00972183">
        <w:rPr>
          <w:sz w:val="22"/>
          <w:szCs w:val="22"/>
        </w:rPr>
        <w:t>Attuazione della direttiva (UE) 2014/55 del Parlamento europeo e del Consiglio del 16 aprile 2014, relativa alla fatturazione elettronica negli appalti pubblici</w:t>
      </w:r>
      <w:r>
        <w:rPr>
          <w:sz w:val="22"/>
          <w:szCs w:val="22"/>
        </w:rPr>
        <w:t>;</w:t>
      </w:r>
    </w:p>
    <w:p w14:paraId="5424649F" w14:textId="5600AB8B" w:rsidR="00C7757A" w:rsidRPr="00C7757A" w:rsidRDefault="00C7757A" w:rsidP="00C7757A">
      <w:pPr>
        <w:pStyle w:val="Paragrafoelenco"/>
        <w:numPr>
          <w:ilvl w:val="0"/>
          <w:numId w:val="24"/>
        </w:numPr>
        <w:contextualSpacing w:val="0"/>
        <w:rPr>
          <w:sz w:val="22"/>
          <w:szCs w:val="22"/>
        </w:rPr>
      </w:pPr>
      <w:r w:rsidRPr="00C7757A">
        <w:rPr>
          <w:sz w:val="22"/>
          <w:szCs w:val="22"/>
        </w:rPr>
        <w:lastRenderedPageBreak/>
        <w:t>Decreto del Ministero dell’Economia e delle Finanze del 10 maggio 2019, innalzamento a 400 euro dell'ammontare complessivo entro cui può essere emessa la fattura semplificata;</w:t>
      </w:r>
    </w:p>
    <w:p w14:paraId="13350640" w14:textId="76AC3A1B"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Risoluzione </w:t>
      </w:r>
      <w:proofErr w:type="spellStart"/>
      <w:r w:rsidRPr="00C7757A">
        <w:rPr>
          <w:sz w:val="22"/>
          <w:szCs w:val="22"/>
        </w:rPr>
        <w:t>AdE</w:t>
      </w:r>
      <w:proofErr w:type="spellEnd"/>
      <w:r w:rsidRPr="00C7757A">
        <w:rPr>
          <w:sz w:val="22"/>
          <w:szCs w:val="22"/>
        </w:rPr>
        <w:t xml:space="preserve"> n. 62/E del 26 giugno 2019, Deleghe agli intermediari per l’utilizzo dei servizi di fatturazione elettronica e di memorizzazione e trasmissione telematica dei corrispettivi;</w:t>
      </w:r>
    </w:p>
    <w:p w14:paraId="743D7A99" w14:textId="17E360FD"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Provvedimento </w:t>
      </w:r>
      <w:proofErr w:type="spellStart"/>
      <w:r w:rsidRPr="00C7757A">
        <w:rPr>
          <w:sz w:val="22"/>
          <w:szCs w:val="22"/>
        </w:rPr>
        <w:t>AdE</w:t>
      </w:r>
      <w:proofErr w:type="spellEnd"/>
      <w:r w:rsidRPr="00C7757A">
        <w:rPr>
          <w:sz w:val="22"/>
          <w:szCs w:val="22"/>
        </w:rPr>
        <w:t xml:space="preserve"> n. 99370 del 18 aprile 2019, Definizione delle regole tecniche (Core </w:t>
      </w:r>
      <w:proofErr w:type="spellStart"/>
      <w:r w:rsidRPr="00C7757A">
        <w:rPr>
          <w:sz w:val="22"/>
          <w:szCs w:val="22"/>
        </w:rPr>
        <w:t>Invoice</w:t>
      </w:r>
      <w:proofErr w:type="spellEnd"/>
      <w:r w:rsidRPr="00C7757A">
        <w:rPr>
          <w:sz w:val="22"/>
          <w:szCs w:val="22"/>
        </w:rPr>
        <w:t xml:space="preserve"> </w:t>
      </w:r>
      <w:proofErr w:type="spellStart"/>
      <w:r w:rsidRPr="00C7757A">
        <w:rPr>
          <w:sz w:val="22"/>
          <w:szCs w:val="22"/>
        </w:rPr>
        <w:t>Usage</w:t>
      </w:r>
      <w:proofErr w:type="spellEnd"/>
      <w:r w:rsidRPr="00C7757A">
        <w:rPr>
          <w:sz w:val="22"/>
          <w:szCs w:val="22"/>
        </w:rPr>
        <w:t xml:space="preserve"> </w:t>
      </w:r>
      <w:proofErr w:type="spellStart"/>
      <w:r w:rsidRPr="00C7757A">
        <w:rPr>
          <w:sz w:val="22"/>
          <w:szCs w:val="22"/>
        </w:rPr>
        <w:t>Specification</w:t>
      </w:r>
      <w:proofErr w:type="spellEnd"/>
      <w:r w:rsidRPr="00C7757A">
        <w:rPr>
          <w:sz w:val="22"/>
          <w:szCs w:val="22"/>
        </w:rPr>
        <w:t>) e delle modalità applicative nel contesto nazionale italiano per la fatturazione elettronica negli appalti pubblici, di cui al decreto legislativo 27 dicembre 2018, n. 148;</w:t>
      </w:r>
    </w:p>
    <w:p w14:paraId="75952602" w14:textId="7A9C3487" w:rsidR="00C7757A" w:rsidRDefault="00C7757A" w:rsidP="00C7757A">
      <w:pPr>
        <w:pStyle w:val="Paragrafoelenco"/>
        <w:numPr>
          <w:ilvl w:val="0"/>
          <w:numId w:val="24"/>
        </w:numPr>
        <w:contextualSpacing w:val="0"/>
        <w:rPr>
          <w:sz w:val="22"/>
          <w:szCs w:val="22"/>
        </w:rPr>
      </w:pPr>
      <w:r w:rsidRPr="00C7757A">
        <w:rPr>
          <w:sz w:val="22"/>
          <w:szCs w:val="22"/>
        </w:rPr>
        <w:t>Circolare n. 14 del 17 giugno 2019, Chiarimenti in tema di documentazione di operazioni rilevanti ai fini IVA alla luce dei re recenti interventi normativi in tema di fatturazione elettronica;</w:t>
      </w:r>
    </w:p>
    <w:p w14:paraId="72A07256" w14:textId="425066FD" w:rsidR="005C009F" w:rsidRPr="005C009F" w:rsidRDefault="005C009F" w:rsidP="005C009F">
      <w:pPr>
        <w:pStyle w:val="Paragrafoelenco"/>
        <w:numPr>
          <w:ilvl w:val="0"/>
          <w:numId w:val="24"/>
        </w:numPr>
        <w:contextualSpacing w:val="0"/>
        <w:rPr>
          <w:sz w:val="22"/>
          <w:szCs w:val="22"/>
        </w:rPr>
      </w:pPr>
      <w:r w:rsidRPr="005C009F">
        <w:rPr>
          <w:sz w:val="22"/>
          <w:szCs w:val="22"/>
        </w:rPr>
        <w:t>Decreto interministeriale 24 agosto 2020, n. 132 (Ministero Economia e delle Finanze di concerto con Ministero per la Pubblica amministrazione)</w:t>
      </w:r>
      <w:r>
        <w:rPr>
          <w:sz w:val="22"/>
          <w:szCs w:val="22"/>
        </w:rPr>
        <w:t xml:space="preserve">, </w:t>
      </w:r>
      <w:r w:rsidRPr="005C009F">
        <w:rPr>
          <w:sz w:val="22"/>
          <w:szCs w:val="22"/>
        </w:rPr>
        <w:t>Regolamento recante individuazione delle cause che possono consentire il rifiuto delle fatture elettroniche da parte delle amministrazioni pubbliche</w:t>
      </w:r>
      <w:r>
        <w:rPr>
          <w:sz w:val="22"/>
          <w:szCs w:val="22"/>
        </w:rPr>
        <w:t>;</w:t>
      </w:r>
    </w:p>
    <w:p w14:paraId="75E00040" w14:textId="5B47D291" w:rsidR="00C7757A" w:rsidRPr="00C7757A" w:rsidRDefault="00C7757A" w:rsidP="00C7757A">
      <w:pPr>
        <w:pStyle w:val="Paragrafoelenco"/>
        <w:numPr>
          <w:ilvl w:val="0"/>
          <w:numId w:val="24"/>
        </w:numPr>
        <w:contextualSpacing w:val="0"/>
        <w:rPr>
          <w:sz w:val="22"/>
          <w:szCs w:val="22"/>
        </w:rPr>
      </w:pPr>
      <w:r w:rsidRPr="00C7757A">
        <w:rPr>
          <w:sz w:val="22"/>
          <w:szCs w:val="22"/>
        </w:rPr>
        <w:t>Guida alla compilazione delle fatture elettroniche e dell’</w:t>
      </w:r>
      <w:proofErr w:type="spellStart"/>
      <w:r w:rsidRPr="00C7757A">
        <w:rPr>
          <w:sz w:val="22"/>
          <w:szCs w:val="22"/>
        </w:rPr>
        <w:t>esterometro</w:t>
      </w:r>
      <w:proofErr w:type="spellEnd"/>
      <w:r w:rsidRPr="00C7757A">
        <w:rPr>
          <w:sz w:val="22"/>
          <w:szCs w:val="22"/>
        </w:rPr>
        <w:t xml:space="preserve">, aggiornamento (versione 1.3) pubblicata da </w:t>
      </w:r>
      <w:proofErr w:type="spellStart"/>
      <w:r w:rsidRPr="00C7757A">
        <w:rPr>
          <w:sz w:val="22"/>
          <w:szCs w:val="22"/>
        </w:rPr>
        <w:t>AdE</w:t>
      </w:r>
      <w:proofErr w:type="spellEnd"/>
      <w:r w:rsidRPr="00C7757A">
        <w:rPr>
          <w:sz w:val="22"/>
          <w:szCs w:val="22"/>
        </w:rPr>
        <w:t xml:space="preserve"> il 18 dicembre 2020;</w:t>
      </w:r>
    </w:p>
    <w:p w14:paraId="2D769C40" w14:textId="13BDFEFF" w:rsidR="00C7757A" w:rsidRPr="00C7757A" w:rsidRDefault="00C7757A" w:rsidP="00C7757A">
      <w:pPr>
        <w:pStyle w:val="Paragrafoelenco"/>
        <w:numPr>
          <w:ilvl w:val="0"/>
          <w:numId w:val="24"/>
        </w:numPr>
        <w:contextualSpacing w:val="0"/>
        <w:rPr>
          <w:sz w:val="22"/>
          <w:szCs w:val="22"/>
        </w:rPr>
      </w:pPr>
      <w:r w:rsidRPr="00C7757A">
        <w:rPr>
          <w:sz w:val="22"/>
          <w:szCs w:val="22"/>
        </w:rPr>
        <w:t>Legge 30 dicembre 2020, n. 178, Bilancio di previsione dello Stato per l’anno finanziario 2021 e bilancio pluriennale per il triennio 2021-2023;</w:t>
      </w:r>
    </w:p>
    <w:p w14:paraId="3A55069C" w14:textId="22F3A5EC" w:rsidR="00C7757A" w:rsidRPr="00C7757A" w:rsidRDefault="00C7757A" w:rsidP="00C7757A">
      <w:pPr>
        <w:pStyle w:val="Paragrafoelenco"/>
        <w:numPr>
          <w:ilvl w:val="0"/>
          <w:numId w:val="24"/>
        </w:numPr>
        <w:contextualSpacing w:val="0"/>
        <w:rPr>
          <w:sz w:val="22"/>
          <w:szCs w:val="22"/>
        </w:rPr>
      </w:pPr>
      <w:r w:rsidRPr="00C7757A">
        <w:rPr>
          <w:sz w:val="22"/>
          <w:szCs w:val="22"/>
        </w:rPr>
        <w:t xml:space="preserve">Provvedimento </w:t>
      </w:r>
      <w:proofErr w:type="spellStart"/>
      <w:r w:rsidRPr="00C7757A">
        <w:rPr>
          <w:sz w:val="22"/>
          <w:szCs w:val="22"/>
        </w:rPr>
        <w:t>AdE</w:t>
      </w:r>
      <w:proofErr w:type="spellEnd"/>
      <w:r w:rsidRPr="00C7757A">
        <w:rPr>
          <w:sz w:val="22"/>
          <w:szCs w:val="22"/>
        </w:rPr>
        <w:t xml:space="preserve"> n. 34958 del 4 febbraio 2021, Modalità tecniche per l’effettuazione delle integrazioni da parte dell’Agenzia delle entrate delle fatture inviate tramite il Sistema di Interscambio per le quali è dovuto l’assolvimento dell’imposta di bollo. Modalità telematiche per la messa a disposizione, la consultazione e la variazione dei dati relativi all’imposta di bollo da parte del cedente o prestatore, o dell’intermediario delegato, e per l’invio delle comunicazioni, da parte dell’Agenzia delle entrate, nei casi di ritardato, omesso o insufficiente versamento dell’imposta;</w:t>
      </w:r>
    </w:p>
    <w:p w14:paraId="21BA0D2D" w14:textId="724B9A15" w:rsidR="006D31E2" w:rsidRPr="00C7757A" w:rsidRDefault="00C7757A" w:rsidP="00C7757A">
      <w:pPr>
        <w:pStyle w:val="Paragrafoelenco"/>
        <w:numPr>
          <w:ilvl w:val="0"/>
          <w:numId w:val="24"/>
        </w:numPr>
        <w:contextualSpacing w:val="0"/>
        <w:rPr>
          <w:sz w:val="22"/>
          <w:szCs w:val="22"/>
        </w:rPr>
      </w:pPr>
      <w:r w:rsidRPr="00C7757A">
        <w:rPr>
          <w:sz w:val="22"/>
          <w:szCs w:val="22"/>
        </w:rPr>
        <w:t>Decreto Legge 22 marzo 2021, n. 41, Misure urgenti in materia di sostegno alle imprese e agli operatori economici, di lavoro, salute e servizi territoriali, connesse all'emergenza da COVID-19.</w:t>
      </w:r>
    </w:p>
    <w:sectPr w:rsidR="006D31E2" w:rsidRPr="00C7757A" w:rsidSect="00AD4B05">
      <w:headerReference w:type="default" r:id="rId19"/>
      <w:footerReference w:type="default" r:id="rId20"/>
      <w:headerReference w:type="first" r:id="rId21"/>
      <w:footerReference w:type="first" r:id="rId22"/>
      <w:pgSz w:w="11900" w:h="16840"/>
      <w:pgMar w:top="1701" w:right="1418" w:bottom="1559" w:left="1418" w:header="567" w:footer="85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3A72E2" w14:textId="77777777" w:rsidR="003964C1" w:rsidRDefault="003964C1" w:rsidP="009F5C23">
      <w:r>
        <w:separator/>
      </w:r>
    </w:p>
  </w:endnote>
  <w:endnote w:type="continuationSeparator" w:id="0">
    <w:p w14:paraId="7D756255" w14:textId="77777777" w:rsidR="003964C1" w:rsidRDefault="003964C1" w:rsidP="009F5C23">
      <w:r>
        <w:continuationSeparator/>
      </w:r>
    </w:p>
  </w:endnote>
  <w:endnote w:type="continuationNotice" w:id="1">
    <w:p w14:paraId="10099ACA" w14:textId="77777777" w:rsidR="003964C1" w:rsidRDefault="003964C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C0802" w14:textId="77777777" w:rsidR="00ED4BC7" w:rsidRDefault="00ED4BC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30155" w14:textId="4F6B9439" w:rsidR="00E138AA" w:rsidRDefault="00E138AA" w:rsidP="00E138AA">
    <w:pPr>
      <w:spacing w:before="0" w:after="0"/>
      <w:jc w:val="center"/>
      <w:rPr>
        <w:color w:val="000000"/>
        <w:sz w:val="16"/>
      </w:rPr>
    </w:pPr>
    <w:r>
      <w:rPr>
        <w:color w:val="000000"/>
        <w:sz w:val="16"/>
      </w:rPr>
      <w:t>Dati interni - Dati non personali</w:t>
    </w:r>
  </w:p>
  <w:p w14:paraId="7E4C2374" w14:textId="04C1ADA6" w:rsidR="00CB309E" w:rsidRDefault="00C6542A" w:rsidP="00381B9E">
    <w:pPr>
      <w:pStyle w:val="Intestazione"/>
      <w:tabs>
        <w:tab w:val="clear" w:pos="4819"/>
        <w:tab w:val="clear" w:pos="9638"/>
        <w:tab w:val="center" w:pos="4536"/>
        <w:tab w:val="right" w:pos="9072"/>
      </w:tabs>
    </w:pPr>
    <w:r>
      <w:rPr>
        <w:noProof/>
        <w:lang w:eastAsia="it-IT"/>
      </w:rPr>
      <w:drawing>
        <wp:anchor distT="0" distB="0" distL="114300" distR="114300" simplePos="0" relativeHeight="251658240" behindDoc="0" locked="0" layoutInCell="1" allowOverlap="1" wp14:anchorId="7E4C2377" wp14:editId="574CB847">
          <wp:simplePos x="0" y="0"/>
          <wp:positionH relativeFrom="column">
            <wp:posOffset>-635</wp:posOffset>
          </wp:positionH>
          <wp:positionV relativeFrom="paragraph">
            <wp:posOffset>1270</wp:posOffset>
          </wp:positionV>
          <wp:extent cx="734060" cy="411480"/>
          <wp:effectExtent l="0" t="0" r="8890" b="7620"/>
          <wp:wrapNone/>
          <wp:docPr id="1600331106" name="Immagine 16003311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31">
                    <a:extLst>
                      <a:ext uri="{C183D7F6-B498-43B3-948B-1728B52AA6E4}">
                        <adec:decorative xmlns:adec="http://schemas.microsoft.com/office/drawing/2017/decorative" val="1"/>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406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6449B1">
      <w:tab/>
    </w:r>
    <w:r w:rsidR="006449B1">
      <w:tab/>
    </w:r>
    <w:sdt>
      <w:sdtPr>
        <w:id w:val="2019877914"/>
        <w:lock w:val="sdtLocked"/>
      </w:sdtPr>
      <w:sdtEndPr>
        <w:rPr>
          <w:noProof/>
        </w:rPr>
      </w:sdtEndPr>
      <w:sdtContent>
        <w:r>
          <w:t xml:space="preserve">Pag. </w:t>
        </w:r>
        <w:r>
          <w:fldChar w:fldCharType="begin"/>
        </w:r>
        <w:r>
          <w:instrText xml:space="preserve"> PAGE  \* Arabic  \* MERGEFORMAT </w:instrText>
        </w:r>
        <w:r>
          <w:fldChar w:fldCharType="separate"/>
        </w:r>
        <w:r w:rsidR="009A1B0F">
          <w:rPr>
            <w:noProof/>
          </w:rPr>
          <w:t>4</w:t>
        </w:r>
        <w:r>
          <w:fldChar w:fldCharType="end"/>
        </w:r>
        <w:r>
          <w:t xml:space="preserve"> di </w:t>
        </w:r>
        <w:r w:rsidR="00843958">
          <w:rPr>
            <w:noProof/>
          </w:rPr>
          <w:fldChar w:fldCharType="begin"/>
        </w:r>
        <w:r w:rsidR="00843958">
          <w:rPr>
            <w:noProof/>
          </w:rPr>
          <w:instrText xml:space="preserve"> NUMPAGES  \* Arabic  \* MERGEFORMAT </w:instrText>
        </w:r>
        <w:r w:rsidR="00843958">
          <w:rPr>
            <w:noProof/>
          </w:rPr>
          <w:fldChar w:fldCharType="separate"/>
        </w:r>
        <w:r w:rsidR="009A1B0F">
          <w:rPr>
            <w:noProof/>
          </w:rPr>
          <w:t>6</w:t>
        </w:r>
        <w:r w:rsidR="00843958">
          <w:rPr>
            <w:noProof/>
          </w:rPr>
          <w:fldChar w:fldCharType="end"/>
        </w:r>
      </w:sdtContent>
    </w:sdt>
  </w:p>
  <w:p w14:paraId="7E4C2375" w14:textId="56D1D310" w:rsidR="00426DF9" w:rsidRDefault="00426DF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C2376" w14:textId="51A57231" w:rsidR="00E665FF" w:rsidRDefault="00303B83" w:rsidP="00775132">
    <w:pPr>
      <w:pStyle w:val="Pidipagina"/>
      <w:tabs>
        <w:tab w:val="clear" w:pos="4819"/>
        <w:tab w:val="clear" w:pos="9638"/>
        <w:tab w:val="center" w:pos="4536"/>
      </w:tabs>
    </w:pPr>
    <w:r>
      <w:rPr>
        <w:noProof/>
      </w:rPr>
      <w:drawing>
        <wp:inline distT="0" distB="0" distL="0" distR="0" wp14:anchorId="531AAC46" wp14:editId="4F03AD8A">
          <wp:extent cx="1055601" cy="588010"/>
          <wp:effectExtent l="0" t="0" r="0" b="0"/>
          <wp:docPr id="508197904"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197904"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rsidR="00775132">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alias w:val="Classificazione ed Etichettatura"/>
      <w:tag w:val="Classif"/>
      <w:id w:val="524286282"/>
      <w:dataBinding w:prefixMappings="xmlns:ns0='http://schemas.microsoft.com/office/2006/coverPageProps' " w:xpath="/ns0:CoverPageProperties[1]/ns0:Abstract[1]" w:storeItemID="{55AF091B-3C7A-41E3-B477-F2FDAA23CFDA}"/>
      <w:text w:multiLine="1"/>
    </w:sdtPr>
    <w:sdtEndPr/>
    <w:sdtContent>
      <w:p w14:paraId="021D62C9" w14:textId="77777777" w:rsidR="005F74E1" w:rsidRPr="005F74E1" w:rsidRDefault="005F74E1" w:rsidP="005F74E1">
        <w:pPr>
          <w:tabs>
            <w:tab w:val="center" w:pos="4819"/>
            <w:tab w:val="right" w:pos="9638"/>
          </w:tabs>
          <w:spacing w:after="0" w:line="240" w:lineRule="auto"/>
          <w:jc w:val="center"/>
          <w:rPr>
            <w:sz w:val="16"/>
            <w:szCs w:val="16"/>
          </w:rPr>
        </w:pPr>
        <w:r w:rsidRPr="00051323">
          <w:rPr>
            <w:sz w:val="18"/>
            <w:szCs w:val="18"/>
          </w:rPr>
          <w:t>Dati interni – Dati non personali</w:t>
        </w:r>
      </w:p>
    </w:sdtContent>
  </w:sdt>
  <w:p w14:paraId="12DB4878" w14:textId="5DC70905" w:rsidR="00911C92" w:rsidRDefault="002240C4" w:rsidP="00381B9E">
    <w:pPr>
      <w:pStyle w:val="Intestazione"/>
      <w:tabs>
        <w:tab w:val="clear" w:pos="4819"/>
        <w:tab w:val="clear" w:pos="9638"/>
        <w:tab w:val="center" w:pos="4536"/>
        <w:tab w:val="right" w:pos="9072"/>
      </w:tabs>
    </w:pPr>
    <w:r>
      <w:rPr>
        <w:noProof/>
      </w:rPr>
      <w:drawing>
        <wp:inline distT="0" distB="0" distL="0" distR="0" wp14:anchorId="61059B80" wp14:editId="5B256491">
          <wp:extent cx="1055601" cy="588010"/>
          <wp:effectExtent l="0" t="0" r="0" b="0"/>
          <wp:docPr id="452058467"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58467"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rsidR="00911C92">
      <w:tab/>
    </w:r>
    <w:r w:rsidR="00911C92">
      <w:tab/>
    </w:r>
    <w:sdt>
      <w:sdtPr>
        <w:id w:val="1348133465"/>
        <w:lock w:val="sdtLocked"/>
      </w:sdtPr>
      <w:sdtEndPr>
        <w:rPr>
          <w:noProof/>
        </w:rPr>
      </w:sdtEndPr>
      <w:sdtContent>
        <w:r w:rsidR="00911C92">
          <w:t xml:space="preserve">Pag. </w:t>
        </w:r>
        <w:r w:rsidR="00911C92">
          <w:fldChar w:fldCharType="begin"/>
        </w:r>
        <w:r w:rsidR="00911C92">
          <w:instrText xml:space="preserve"> PAGE  \* Arabic  \* MERGEFORMAT </w:instrText>
        </w:r>
        <w:r w:rsidR="00911C92">
          <w:fldChar w:fldCharType="separate"/>
        </w:r>
        <w:r w:rsidR="00911C92">
          <w:rPr>
            <w:noProof/>
          </w:rPr>
          <w:t>4</w:t>
        </w:r>
        <w:r w:rsidR="00911C92">
          <w:fldChar w:fldCharType="end"/>
        </w:r>
        <w:r w:rsidR="00911C92">
          <w:t xml:space="preserve"> di </w:t>
        </w:r>
        <w:r w:rsidR="00F145C7">
          <w:rPr>
            <w:noProof/>
          </w:rPr>
          <w:t>7</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alias w:val="Classificazione ed Etichettatura"/>
      <w:tag w:val="Classif"/>
      <w:id w:val="-391424455"/>
      <w:dataBinding w:prefixMappings="xmlns:ns0='http://schemas.microsoft.com/office/2006/coverPageProps' " w:xpath="/ns0:CoverPageProperties[1]/ns0:Abstract[1]" w:storeItemID="{55AF091B-3C7A-41E3-B477-F2FDAA23CFDA}"/>
      <w:text w:multiLine="1"/>
    </w:sdtPr>
    <w:sdtEndPr/>
    <w:sdtContent>
      <w:p w14:paraId="5B8F5045" w14:textId="77777777" w:rsidR="00AD4B05" w:rsidRPr="005F74E1" w:rsidRDefault="00AD4B05" w:rsidP="00AD4B05">
        <w:pPr>
          <w:tabs>
            <w:tab w:val="center" w:pos="4819"/>
            <w:tab w:val="right" w:pos="9638"/>
          </w:tabs>
          <w:spacing w:after="0" w:line="240" w:lineRule="auto"/>
          <w:jc w:val="center"/>
          <w:rPr>
            <w:sz w:val="16"/>
            <w:szCs w:val="16"/>
          </w:rPr>
        </w:pPr>
        <w:r w:rsidRPr="00051323">
          <w:rPr>
            <w:sz w:val="18"/>
            <w:szCs w:val="18"/>
          </w:rPr>
          <w:t>Dati interni – Dati non personali</w:t>
        </w:r>
      </w:p>
    </w:sdtContent>
  </w:sdt>
  <w:p w14:paraId="52529A11" w14:textId="1E3E4DAA" w:rsidR="00911C92" w:rsidRDefault="00AD4B05" w:rsidP="00AD4B05">
    <w:pPr>
      <w:pStyle w:val="Intestazione"/>
      <w:tabs>
        <w:tab w:val="clear" w:pos="4819"/>
        <w:tab w:val="clear" w:pos="9638"/>
        <w:tab w:val="center" w:pos="8647"/>
        <w:tab w:val="right" w:pos="9072"/>
      </w:tabs>
    </w:pPr>
    <w:r>
      <w:rPr>
        <w:noProof/>
      </w:rPr>
      <w:drawing>
        <wp:inline distT="0" distB="0" distL="0" distR="0" wp14:anchorId="47FB174D" wp14:editId="06B9D31F">
          <wp:extent cx="1055601" cy="588010"/>
          <wp:effectExtent l="0" t="0" r="0" b="0"/>
          <wp:docPr id="1622516707" name="Immag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58467" name="Immagin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2772" cy="597575"/>
                  </a:xfrm>
                  <a:prstGeom prst="rect">
                    <a:avLst/>
                  </a:prstGeom>
                  <a:noFill/>
                  <a:ln>
                    <a:noFill/>
                  </a:ln>
                </pic:spPr>
              </pic:pic>
            </a:graphicData>
          </a:graphic>
        </wp:inline>
      </w:drawing>
    </w:r>
    <w:r>
      <w:tab/>
    </w:r>
    <w:sdt>
      <w:sdtPr>
        <w:id w:val="708004075"/>
      </w:sdtPr>
      <w:sdtEndPr>
        <w:rPr>
          <w:noProof/>
        </w:rPr>
      </w:sdtEndPr>
      <w:sdtContent>
        <w:r>
          <w:t xml:space="preserve">Pag. </w:t>
        </w:r>
        <w:r>
          <w:fldChar w:fldCharType="begin"/>
        </w:r>
        <w:r>
          <w:instrText xml:space="preserve"> PAGE  \* Arabic  \* MERGEFORMAT </w:instrText>
        </w:r>
        <w:r>
          <w:fldChar w:fldCharType="separate"/>
        </w:r>
        <w:r>
          <w:t>1</w:t>
        </w:r>
        <w:r>
          <w:fldChar w:fldCharType="end"/>
        </w:r>
        <w:r>
          <w:t xml:space="preserve"> di </w:t>
        </w:r>
        <w:r w:rsidR="00ED4BC7">
          <w:rPr>
            <w:noProof/>
          </w:rPr>
          <w:t>7</w:t>
        </w:r>
      </w:sdtContent>
    </w:sdt>
    <w:r w:rsidR="00911C92">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E0E893" w14:textId="77777777" w:rsidR="003964C1" w:rsidRDefault="003964C1" w:rsidP="009F5C23">
      <w:r>
        <w:separator/>
      </w:r>
    </w:p>
  </w:footnote>
  <w:footnote w:type="continuationSeparator" w:id="0">
    <w:p w14:paraId="4BC234DE" w14:textId="77777777" w:rsidR="003964C1" w:rsidRDefault="003964C1" w:rsidP="009F5C23">
      <w:r>
        <w:continuationSeparator/>
      </w:r>
    </w:p>
  </w:footnote>
  <w:footnote w:type="continuationNotice" w:id="1">
    <w:p w14:paraId="7E04C69E" w14:textId="77777777" w:rsidR="003964C1" w:rsidRDefault="003964C1">
      <w:pPr>
        <w:spacing w:before="0" w:after="0" w:line="240" w:lineRule="auto"/>
      </w:pPr>
    </w:p>
  </w:footnote>
  <w:footnote w:id="2">
    <w:p w14:paraId="79983FF3" w14:textId="7A7919B5" w:rsidR="006D31E2" w:rsidRPr="004E58E0" w:rsidRDefault="006D31E2" w:rsidP="00E353CA">
      <w:pPr>
        <w:pStyle w:val="Elencopuntato1DCOD"/>
        <w:numPr>
          <w:ilvl w:val="0"/>
          <w:numId w:val="0"/>
        </w:numPr>
        <w:rPr>
          <w:sz w:val="18"/>
          <w:szCs w:val="18"/>
        </w:rPr>
      </w:pPr>
      <w:r w:rsidRPr="004E58E0">
        <w:rPr>
          <w:rStyle w:val="Rimandonotaapidipagina"/>
          <w:sz w:val="18"/>
          <w:szCs w:val="18"/>
        </w:rPr>
        <w:footnoteRef/>
      </w:r>
      <w:r w:rsidRPr="004E58E0">
        <w:rPr>
          <w:sz w:val="18"/>
          <w:szCs w:val="18"/>
        </w:rPr>
        <w:t xml:space="preserve"> Le regole di classificazione sono riportate nel documento contenente lo schema di classificazione delle informazioni (vedi Riferimenti)</w:t>
      </w:r>
      <w:r w:rsidR="00E353CA">
        <w:rPr>
          <w:sz w:val="18"/>
          <w:szCs w:val="18"/>
        </w:rPr>
        <w:t>.</w:t>
      </w:r>
    </w:p>
  </w:footnote>
  <w:footnote w:id="3">
    <w:p w14:paraId="2E5D16ED" w14:textId="77777777" w:rsidR="00550C17" w:rsidRDefault="00550C17" w:rsidP="00550C17">
      <w:pPr>
        <w:pStyle w:val="Testonotaapidipagina"/>
      </w:pPr>
      <w:r>
        <w:rPr>
          <w:rStyle w:val="Rimandonotaapidipagina"/>
        </w:rPr>
        <w:footnoteRef/>
      </w:r>
      <w:r w:rsidRPr="00996722">
        <w:rPr>
          <w:lang w:val="en-US"/>
        </w:rPr>
        <w:t xml:space="preserve"> </w:t>
      </w:r>
      <w:proofErr w:type="spellStart"/>
      <w:r w:rsidRPr="00996722">
        <w:rPr>
          <w:lang w:val="en-US"/>
        </w:rPr>
        <w:t>Livello</w:t>
      </w:r>
      <w:proofErr w:type="spellEnd"/>
      <w:r w:rsidRPr="00996722">
        <w:rPr>
          <w:lang w:val="en-US"/>
        </w:rPr>
        <w:t xml:space="preserve"> 1 – Release (es. v. 1.0) / Livello 1 –MajorRelease (es. v. 2.0) / Livello 2 – MinorRelease (es. v. 1.1) / Livello 3 – LowRelease (es. v. 1.1.1) / Livello 4 PatchRelease (es. v. 1.1.1.1). </w:t>
      </w:r>
      <w:r w:rsidRPr="00996722">
        <w:t>Per maggiori dettagli si rimanda al documento principale.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25C11" w14:textId="77777777" w:rsidR="00ED4BC7" w:rsidRDefault="00ED4BC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C2371" w14:textId="4C572940" w:rsidR="00CB309E" w:rsidRPr="00662FFF" w:rsidRDefault="00C6542A" w:rsidP="00F0678E">
    <w:pPr>
      <w:pStyle w:val="headerallcaps"/>
    </w:pPr>
    <w:r w:rsidRPr="00662FFF">
      <w:rPr>
        <w:rStyle w:val="IntestazioneCarattere"/>
      </w:rPr>
      <w:tab/>
    </w:r>
    <w:sdt>
      <w:sdtPr>
        <w:alias w:val="Titolo"/>
        <w:tag w:val="Titolo"/>
        <w:id w:val="1681236541"/>
        <w:lock w:val="sdtLocked"/>
        <w:placeholder>
          <w:docPart w:val="DA26E70043724301B76E223BAB6C917B"/>
        </w:placeholder>
        <w:dataBinding w:prefixMappings="xmlns:ns0='http://purl.org/dc/elements/1.1/' xmlns:ns1='http://schemas.openxmlformats.org/package/2006/metadata/core-properties' " w:xpath="/ns1:coreProperties[1]/ns1:category[1]" w:storeItemID="{6C3C8BC8-F283-45AE-878A-BAB7291924A1}"/>
        <w:text/>
      </w:sdtPr>
      <w:sdtEndPr/>
      <w:sdtContent>
        <w:r w:rsidR="00E353CA">
          <w:t>ALLEGATI AL MANUALE DI CONSERVAZIONE</w:t>
        </w:r>
      </w:sdtContent>
    </w:sdt>
  </w:p>
  <w:p w14:paraId="7E4C2372" w14:textId="71641047" w:rsidR="00CB309E" w:rsidRPr="00994C68" w:rsidRDefault="00C6542A" w:rsidP="009F5C23">
    <w:pPr>
      <w:pStyle w:val="Intestazione"/>
      <w:rPr>
        <w:sz w:val="18"/>
        <w:szCs w:val="18"/>
      </w:rPr>
    </w:pPr>
    <w:r w:rsidRPr="00994C68">
      <w:rPr>
        <w:noProof/>
        <w:lang w:eastAsia="it-IT"/>
      </w:rPr>
      <w:tab/>
    </w:r>
    <w:r w:rsidRPr="00994C68">
      <w:rPr>
        <w:noProof/>
        <w:lang w:eastAsia="it-IT"/>
      </w:rPr>
      <w:tab/>
    </w:r>
    <w:sdt>
      <w:sdtPr>
        <w:rPr>
          <w:noProof/>
          <w:lang w:eastAsia="it-IT"/>
        </w:rPr>
        <w:id w:val="314388398"/>
        <w:lock w:val="sdtLocked"/>
      </w:sdtPr>
      <w:sdtEndPr>
        <w:rPr>
          <w:lang w:eastAsia="en-US"/>
        </w:rPr>
      </w:sdtEndPr>
      <w:sdtContent>
        <w:r>
          <w:fldChar w:fldCharType="begin"/>
        </w:r>
        <w:r w:rsidRPr="00994C68">
          <w:instrText xml:space="preserve"> FILENAME   \* MERGEFORMAT </w:instrText>
        </w:r>
        <w:r>
          <w:fldChar w:fldCharType="separate"/>
        </w:r>
        <w:r w:rsidR="00B407E2">
          <w:rPr>
            <w:noProof/>
          </w:rPr>
          <w:t>Allegato 2_MdC - Riferimenti normativi - Ambito fiscale</w:t>
        </w:r>
        <w:r>
          <w:rPr>
            <w:noProof/>
          </w:rPr>
          <w:fldChar w:fldCharType="end"/>
        </w:r>
      </w:sdtContent>
    </w:sdt>
  </w:p>
  <w:p w14:paraId="7E4C2373" w14:textId="6D72CFD8" w:rsidR="00426DF9" w:rsidRDefault="00426DF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109FE" w14:textId="7105E356" w:rsidR="00467F1A" w:rsidRDefault="00467F1A">
    <w:pPr>
      <w:pStyle w:val="Intestazione"/>
    </w:pPr>
    <w:r>
      <w:rPr>
        <w:noProof/>
      </w:rPr>
      <mc:AlternateContent>
        <mc:Choice Requires="wps">
          <w:drawing>
            <wp:anchor distT="0" distB="0" distL="114300" distR="114300" simplePos="0" relativeHeight="251658241" behindDoc="1" locked="0" layoutInCell="1" allowOverlap="1" wp14:anchorId="09EF4A7D" wp14:editId="50BE0DCC">
              <wp:simplePos x="0" y="0"/>
              <wp:positionH relativeFrom="column">
                <wp:posOffset>-894080</wp:posOffset>
              </wp:positionH>
              <wp:positionV relativeFrom="paragraph">
                <wp:posOffset>3265805</wp:posOffset>
              </wp:positionV>
              <wp:extent cx="7551420" cy="7372350"/>
              <wp:effectExtent l="0" t="0" r="0" b="0"/>
              <wp:wrapNone/>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1420" cy="7372350"/>
                      </a:xfrm>
                      <a:prstGeom prst="rect">
                        <a:avLst/>
                      </a:prstGeom>
                      <a:solidFill>
                        <a:srgbClr val="D9D9D6"/>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02AF04A" id="Rectangle 3" o:spid="_x0000_s1026" alt="&quot;&quot;" style="position:absolute;margin-left:-70.4pt;margin-top:257.15pt;width:594.6pt;height:580.5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" fillcolor="#d9d9d6" stroked="f" strokeweight="1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EEC6E" w14:textId="275B5CE9" w:rsidR="00911C92" w:rsidRPr="00662FFF" w:rsidRDefault="00911C92" w:rsidP="00F0678E">
    <w:pPr>
      <w:pStyle w:val="headerallcaps"/>
    </w:pPr>
    <w:r w:rsidRPr="00662FFF">
      <w:rPr>
        <w:rStyle w:val="IntestazioneCarattere"/>
      </w:rPr>
      <w:tab/>
    </w:r>
    <w:sdt>
      <w:sdtPr>
        <w:alias w:val="Titolo"/>
        <w:tag w:val="Titolo"/>
        <w:id w:val="-638809338"/>
        <w:lock w:val="sdtLocked"/>
        <w:placeholder>
          <w:docPart w:val="31E83F0547394C8C92FD3B3F4A81713A"/>
        </w:placeholder>
        <w:dataBinding w:prefixMappings="xmlns:ns0='http://purl.org/dc/elements/1.1/' xmlns:ns1='http://schemas.openxmlformats.org/package/2006/metadata/core-properties' " w:xpath="/ns1:coreProperties[1]/ns1:category[1]" w:storeItemID="{6C3C8BC8-F283-45AE-878A-BAB7291924A1}"/>
        <w:text/>
      </w:sdtPr>
      <w:sdtEndPr/>
      <w:sdtContent>
        <w:r w:rsidR="00E353CA">
          <w:t>ALLEGATI AL MANUALE DI CONSERVAZIONE</w:t>
        </w:r>
      </w:sdtContent>
    </w:sdt>
  </w:p>
  <w:p w14:paraId="08610FC8" w14:textId="300D0CE2" w:rsidR="00911C92" w:rsidRPr="00994C68" w:rsidRDefault="00911C92" w:rsidP="009F5C23">
    <w:pPr>
      <w:pStyle w:val="Intestazione"/>
      <w:rPr>
        <w:sz w:val="18"/>
        <w:szCs w:val="18"/>
      </w:rPr>
    </w:pPr>
    <w:r w:rsidRPr="00994C68">
      <w:rPr>
        <w:noProof/>
        <w:lang w:eastAsia="it-IT"/>
      </w:rPr>
      <w:tab/>
    </w:r>
    <w:r w:rsidRPr="00994C68">
      <w:rPr>
        <w:noProof/>
        <w:lang w:eastAsia="it-IT"/>
      </w:rPr>
      <w:tab/>
    </w:r>
    <w:sdt>
      <w:sdtPr>
        <w:rPr>
          <w:noProof/>
          <w:lang w:eastAsia="it-IT"/>
        </w:rPr>
        <w:id w:val="-924799749"/>
        <w:lock w:val="sdtLocked"/>
      </w:sdtPr>
      <w:sdtEndPr>
        <w:rPr>
          <w:lang w:eastAsia="en-US"/>
        </w:rPr>
      </w:sdtEndPr>
      <w:sdtContent>
        <w:r w:rsidR="00E353CA">
          <w:rPr>
            <w:noProof/>
            <w:lang w:eastAsia="it-IT"/>
          </w:rPr>
          <w:t>Allegato 2</w:t>
        </w:r>
        <w:r w:rsidR="00303B83">
          <w:rPr>
            <w:noProof/>
            <w:lang w:eastAsia="it-IT"/>
          </w:rPr>
          <w:t>_MdC</w:t>
        </w:r>
      </w:sdtContent>
    </w:sdt>
  </w:p>
  <w:p w14:paraId="0EA71AA4" w14:textId="77777777" w:rsidR="00911C92" w:rsidRDefault="00911C9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F5260" w14:textId="77777777" w:rsidR="00AD4B05" w:rsidRPr="00662FFF" w:rsidRDefault="003964C1" w:rsidP="00AD4B05">
    <w:pPr>
      <w:pStyle w:val="headerallcaps"/>
      <w:ind w:left="5387"/>
    </w:pPr>
    <w:sdt>
      <w:sdtPr>
        <w:alias w:val="Titolo"/>
        <w:tag w:val="Titolo"/>
        <w:id w:val="-217507366"/>
        <w:placeholder>
          <w:docPart w:val="9AA3815BBC9B4CBBB53DA96B155FFCAF"/>
        </w:placeholder>
        <w:dataBinding w:prefixMappings="xmlns:ns0='http://purl.org/dc/elements/1.1/' xmlns:ns1='http://schemas.openxmlformats.org/package/2006/metadata/core-properties' " w:xpath="/ns1:coreProperties[1]/ns1:category[1]" w:storeItemID="{6C3C8BC8-F283-45AE-878A-BAB7291924A1}"/>
        <w:text/>
      </w:sdtPr>
      <w:sdtEndPr/>
      <w:sdtContent>
        <w:r w:rsidR="00AD4B05">
          <w:t>ALLEGATI AL MANUALE DI CONSERVAZIONE</w:t>
        </w:r>
      </w:sdtContent>
    </w:sdt>
  </w:p>
  <w:p w14:paraId="50780EA8" w14:textId="77777777" w:rsidR="00AD4B05" w:rsidRPr="00994C68" w:rsidRDefault="00AD4B05" w:rsidP="00AD4B05">
    <w:pPr>
      <w:pStyle w:val="Intestazione"/>
      <w:rPr>
        <w:sz w:val="18"/>
        <w:szCs w:val="18"/>
      </w:rPr>
    </w:pPr>
    <w:r w:rsidRPr="00994C68">
      <w:rPr>
        <w:noProof/>
        <w:lang w:eastAsia="it-IT"/>
      </w:rPr>
      <w:tab/>
    </w:r>
    <w:r w:rsidRPr="00994C68">
      <w:rPr>
        <w:noProof/>
        <w:lang w:eastAsia="it-IT"/>
      </w:rPr>
      <w:tab/>
    </w:r>
    <w:sdt>
      <w:sdtPr>
        <w:rPr>
          <w:noProof/>
          <w:lang w:eastAsia="it-IT"/>
        </w:rPr>
        <w:id w:val="438957319"/>
      </w:sdtPr>
      <w:sdtEndPr>
        <w:rPr>
          <w:lang w:eastAsia="en-US"/>
        </w:rPr>
      </w:sdtEndPr>
      <w:sdtContent>
        <w:r>
          <w:rPr>
            <w:noProof/>
            <w:lang w:eastAsia="it-IT"/>
          </w:rPr>
          <w:t>Allegato 2_MdC</w:t>
        </w:r>
      </w:sdtContent>
    </w:sdt>
  </w:p>
  <w:p w14:paraId="12E02482" w14:textId="708C5850" w:rsidR="00911C92" w:rsidRDefault="00911C92">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61095"/>
    <w:multiLevelType w:val="hybridMultilevel"/>
    <w:tmpl w:val="BF640F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6E3987"/>
    <w:multiLevelType w:val="hybridMultilevel"/>
    <w:tmpl w:val="7138DD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FE747AE"/>
    <w:multiLevelType w:val="multilevel"/>
    <w:tmpl w:val="33FE1638"/>
    <w:lvl w:ilvl="0">
      <w:start w:val="1"/>
      <w:numFmt w:val="decimal"/>
      <w:pStyle w:val="Titolo1DCOD"/>
      <w:lvlText w:val="%1."/>
      <w:lvlJc w:val="left"/>
      <w:pPr>
        <w:ind w:left="360" w:hanging="360"/>
      </w:pPr>
    </w:lvl>
    <w:lvl w:ilvl="1">
      <w:start w:val="1"/>
      <w:numFmt w:val="decimal"/>
      <w:pStyle w:val="Titolo2DCOD"/>
      <w:lvlText w:val="%1.%2."/>
      <w:lvlJc w:val="left"/>
      <w:pPr>
        <w:ind w:left="4968" w:hanging="432"/>
      </w:pPr>
    </w:lvl>
    <w:lvl w:ilvl="2">
      <w:start w:val="1"/>
      <w:numFmt w:val="decimal"/>
      <w:pStyle w:val="Titolo3DCOD"/>
      <w:lvlText w:val="%1.%2.%3."/>
      <w:lvlJc w:val="left"/>
      <w:pPr>
        <w:ind w:left="-771" w:hanging="504"/>
      </w:pPr>
    </w:lvl>
    <w:lvl w:ilvl="3">
      <w:start w:val="1"/>
      <w:numFmt w:val="decimal"/>
      <w:pStyle w:val="TITOLO4DCOD"/>
      <w:lvlText w:val="%1.%2.%3.%4."/>
      <w:lvlJc w:val="left"/>
      <w:pPr>
        <w:ind w:left="-115" w:hanging="648"/>
      </w:pPr>
    </w:lvl>
    <w:lvl w:ilvl="4">
      <w:start w:val="1"/>
      <w:numFmt w:val="decimal"/>
      <w:lvlText w:val="%1.%2.%3.%4.%5."/>
      <w:lvlJc w:val="left"/>
      <w:pPr>
        <w:ind w:left="3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3" w15:restartNumberingAfterBreak="0">
    <w:nsid w:val="15BE574F"/>
    <w:multiLevelType w:val="hybridMultilevel"/>
    <w:tmpl w:val="B8A631CA"/>
    <w:lvl w:ilvl="0" w:tplc="3E8CFCF4">
      <w:numFmt w:val="bullet"/>
      <w:lvlText w:val="•"/>
      <w:lvlJc w:val="left"/>
      <w:pPr>
        <w:ind w:left="876" w:hanging="516"/>
      </w:pPr>
      <w:rPr>
        <w:rFonts w:ascii="Verdana" w:eastAsiaTheme="minorHAnsi" w:hAnsi="Verdan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673633C"/>
    <w:multiLevelType w:val="hybridMultilevel"/>
    <w:tmpl w:val="0FFEBEE6"/>
    <w:lvl w:ilvl="0" w:tplc="FFFFFFFF">
      <w:start w:val="1"/>
      <w:numFmt w:val="lowerLetter"/>
      <w:lvlText w:val="%1."/>
      <w:lvlJc w:val="left"/>
      <w:pPr>
        <w:ind w:left="870" w:hanging="51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903C21"/>
    <w:multiLevelType w:val="hybridMultilevel"/>
    <w:tmpl w:val="1DAA7FA4"/>
    <w:lvl w:ilvl="0" w:tplc="04100019">
      <w:start w:val="1"/>
      <w:numFmt w:val="lowerLetter"/>
      <w:lvlText w:val="%1."/>
      <w:lvlJc w:val="left"/>
      <w:pPr>
        <w:ind w:left="720" w:hanging="360"/>
      </w:pPr>
      <w:rPr>
        <w:rFonts w:hint="default"/>
      </w:rPr>
    </w:lvl>
    <w:lvl w:ilvl="1" w:tplc="54DCFE22">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00499B"/>
    <w:multiLevelType w:val="hybridMultilevel"/>
    <w:tmpl w:val="07DCD39E"/>
    <w:lvl w:ilvl="0" w:tplc="0410000F">
      <w:start w:val="1"/>
      <w:numFmt w:val="decimal"/>
      <w:lvlText w:val="%1."/>
      <w:lvlJc w:val="left"/>
      <w:pPr>
        <w:ind w:left="360" w:hanging="360"/>
      </w:pPr>
    </w:lvl>
    <w:lvl w:ilvl="1" w:tplc="D340EC44">
      <w:start w:val="1"/>
      <w:numFmt w:val="lowerLetter"/>
      <w:lvlText w:val="%2."/>
      <w:lvlJc w:val="left"/>
      <w:pPr>
        <w:ind w:left="1230" w:hanging="510"/>
      </w:pPr>
      <w:rPr>
        <w:rFonts w:hint="default"/>
      </w:r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15:restartNumberingAfterBreak="0">
    <w:nsid w:val="201035C9"/>
    <w:multiLevelType w:val="hybridMultilevel"/>
    <w:tmpl w:val="B50046F4"/>
    <w:lvl w:ilvl="0" w:tplc="BE9017D6">
      <w:start w:val="1"/>
      <w:numFmt w:val="bullet"/>
      <w:pStyle w:val="Elencopuntato1DCOD"/>
      <w:lvlText w:val=""/>
      <w:lvlJc w:val="left"/>
      <w:pPr>
        <w:ind w:left="720" w:hanging="360"/>
      </w:pPr>
      <w:rPr>
        <w:rFonts w:ascii="Symbol" w:hAnsi="Symbol" w:hint="default"/>
      </w:rPr>
    </w:lvl>
    <w:lvl w:ilvl="1" w:tplc="54DCFE22">
      <w:start w:val="1"/>
      <w:numFmt w:val="bullet"/>
      <w:pStyle w:val="ElencoPuntato2DCOD"/>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F82110"/>
    <w:multiLevelType w:val="hybridMultilevel"/>
    <w:tmpl w:val="25D26EBA"/>
    <w:lvl w:ilvl="0" w:tplc="04100019">
      <w:start w:val="1"/>
      <w:numFmt w:val="lowerLetter"/>
      <w:lvlText w:val="%1."/>
      <w:lvlJc w:val="left"/>
      <w:pPr>
        <w:ind w:left="720" w:hanging="360"/>
      </w:pPr>
      <w:rPr>
        <w:rFonts w:hint="default"/>
      </w:rPr>
    </w:lvl>
    <w:lvl w:ilvl="1" w:tplc="54DCFE22">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440168"/>
    <w:multiLevelType w:val="hybridMultilevel"/>
    <w:tmpl w:val="4BFA0F42"/>
    <w:lvl w:ilvl="0" w:tplc="A53EAC7E">
      <w:start w:val="1"/>
      <w:numFmt w:val="decimal"/>
      <w:pStyle w:val="ElencoNCm"/>
      <w:lvlText w:val="NCm%1."/>
      <w:lvlJc w:val="left"/>
      <w:pPr>
        <w:ind w:left="273"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0" w15:restartNumberingAfterBreak="0">
    <w:nsid w:val="321051A0"/>
    <w:multiLevelType w:val="multilevel"/>
    <w:tmpl w:val="33FE1638"/>
    <w:lvl w:ilvl="0">
      <w:start w:val="1"/>
      <w:numFmt w:val="decimal"/>
      <w:lvlText w:val="%1."/>
      <w:lvlJc w:val="left"/>
      <w:pPr>
        <w:ind w:left="360" w:hanging="360"/>
      </w:pPr>
    </w:lvl>
    <w:lvl w:ilvl="1">
      <w:start w:val="1"/>
      <w:numFmt w:val="decimal"/>
      <w:lvlText w:val="%1.%2."/>
      <w:lvlJc w:val="left"/>
      <w:pPr>
        <w:ind w:left="4968" w:hanging="432"/>
      </w:pPr>
    </w:lvl>
    <w:lvl w:ilvl="2">
      <w:start w:val="1"/>
      <w:numFmt w:val="decimal"/>
      <w:lvlText w:val="%1.%2.%3."/>
      <w:lvlJc w:val="left"/>
      <w:pPr>
        <w:ind w:left="-771" w:hanging="504"/>
      </w:pPr>
    </w:lvl>
    <w:lvl w:ilvl="3">
      <w:start w:val="1"/>
      <w:numFmt w:val="decimal"/>
      <w:lvlText w:val="%1.%2.%3.%4."/>
      <w:lvlJc w:val="left"/>
      <w:pPr>
        <w:ind w:left="-115" w:hanging="648"/>
      </w:pPr>
    </w:lvl>
    <w:lvl w:ilvl="4">
      <w:start w:val="1"/>
      <w:numFmt w:val="decimal"/>
      <w:lvlText w:val="%1.%2.%3.%4.%5."/>
      <w:lvlJc w:val="left"/>
      <w:pPr>
        <w:ind w:left="389" w:hanging="792"/>
      </w:pPr>
    </w:lvl>
    <w:lvl w:ilvl="5">
      <w:start w:val="1"/>
      <w:numFmt w:val="decimal"/>
      <w:lvlText w:val="%1.%2.%3.%4.%5.%6."/>
      <w:lvlJc w:val="left"/>
      <w:pPr>
        <w:ind w:left="893" w:hanging="936"/>
      </w:pPr>
    </w:lvl>
    <w:lvl w:ilvl="6">
      <w:start w:val="1"/>
      <w:numFmt w:val="decimal"/>
      <w:lvlText w:val="%1.%2.%3.%4.%5.%6.%7."/>
      <w:lvlJc w:val="left"/>
      <w:pPr>
        <w:ind w:left="1397" w:hanging="1080"/>
      </w:pPr>
    </w:lvl>
    <w:lvl w:ilvl="7">
      <w:start w:val="1"/>
      <w:numFmt w:val="decimal"/>
      <w:lvlText w:val="%1.%2.%3.%4.%5.%6.%7.%8."/>
      <w:lvlJc w:val="left"/>
      <w:pPr>
        <w:ind w:left="1901" w:hanging="1224"/>
      </w:pPr>
    </w:lvl>
    <w:lvl w:ilvl="8">
      <w:start w:val="1"/>
      <w:numFmt w:val="decimal"/>
      <w:lvlText w:val="%1.%2.%3.%4.%5.%6.%7.%8.%9."/>
      <w:lvlJc w:val="left"/>
      <w:pPr>
        <w:ind w:left="2477" w:hanging="1440"/>
      </w:pPr>
    </w:lvl>
  </w:abstractNum>
  <w:abstractNum w:abstractNumId="11" w15:restartNumberingAfterBreak="0">
    <w:nsid w:val="38FD144B"/>
    <w:multiLevelType w:val="hybridMultilevel"/>
    <w:tmpl w:val="835620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7EE2AC1"/>
    <w:multiLevelType w:val="hybridMultilevel"/>
    <w:tmpl w:val="D8CCC00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A8C24F3"/>
    <w:multiLevelType w:val="hybridMultilevel"/>
    <w:tmpl w:val="740426B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BBA6CFB"/>
    <w:multiLevelType w:val="hybridMultilevel"/>
    <w:tmpl w:val="59404DA4"/>
    <w:lvl w:ilvl="0" w:tplc="4C780508">
      <w:start w:val="1"/>
      <w:numFmt w:val="bullet"/>
      <w:lvlText w:val="-"/>
      <w:lvlJc w:val="left"/>
      <w:pPr>
        <w:ind w:left="754" w:hanging="360"/>
      </w:pPr>
      <w:rPr>
        <w:rFonts w:ascii="Calibri" w:hAnsi="Calibri" w:hint="default"/>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15" w15:restartNumberingAfterBreak="0">
    <w:nsid w:val="4DA31DD1"/>
    <w:multiLevelType w:val="hybridMultilevel"/>
    <w:tmpl w:val="04BC06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03246F2"/>
    <w:multiLevelType w:val="hybridMultilevel"/>
    <w:tmpl w:val="04A6C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20A07F6"/>
    <w:multiLevelType w:val="hybridMultilevel"/>
    <w:tmpl w:val="5476AE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1DA254E"/>
    <w:multiLevelType w:val="multilevel"/>
    <w:tmpl w:val="B420B97C"/>
    <w:lvl w:ilvl="0">
      <w:start w:val="1"/>
      <w:numFmt w:val="decimal"/>
      <w:pStyle w:val="TitolosottosezioneINAIL"/>
      <w:lvlText w:val="%1."/>
      <w:lvlJc w:val="left"/>
      <w:pPr>
        <w:ind w:left="360" w:hanging="360"/>
      </w:pPr>
      <w:rPr>
        <w:i w:val="0"/>
      </w:rPr>
    </w:lvl>
    <w:lvl w:ilvl="1">
      <w:start w:val="1"/>
      <w:numFmt w:val="decimal"/>
      <w:pStyle w:val="TitolocapitoloINAIL"/>
      <w:lvlText w:val="%1.%2."/>
      <w:lvlJc w:val="left"/>
      <w:pPr>
        <w:ind w:left="792" w:hanging="432"/>
      </w:pPr>
    </w:lvl>
    <w:lvl w:ilvl="2">
      <w:start w:val="1"/>
      <w:numFmt w:val="decimal"/>
      <w:pStyle w:val="TitoloparagrafoINAI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A0A1C10"/>
    <w:multiLevelType w:val="hybridMultilevel"/>
    <w:tmpl w:val="D3C4A2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CD24C41"/>
    <w:multiLevelType w:val="hybridMultilevel"/>
    <w:tmpl w:val="0FFEBEE6"/>
    <w:lvl w:ilvl="0" w:tplc="EA4ACC10">
      <w:start w:val="1"/>
      <w:numFmt w:val="lowerLetter"/>
      <w:lvlText w:val="%1."/>
      <w:lvlJc w:val="left"/>
      <w:pPr>
        <w:ind w:left="870" w:hanging="5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119103677">
    <w:abstractNumId w:val="18"/>
  </w:num>
  <w:num w:numId="2" w16cid:durableId="492568776">
    <w:abstractNumId w:val="13"/>
  </w:num>
  <w:num w:numId="3" w16cid:durableId="437874010">
    <w:abstractNumId w:val="2"/>
  </w:num>
  <w:num w:numId="4" w16cid:durableId="243415280">
    <w:abstractNumId w:val="7"/>
  </w:num>
  <w:num w:numId="5" w16cid:durableId="80834852">
    <w:abstractNumId w:val="14"/>
  </w:num>
  <w:num w:numId="6" w16cid:durableId="1295789088">
    <w:abstractNumId w:val="0"/>
  </w:num>
  <w:num w:numId="7" w16cid:durableId="1894727768">
    <w:abstractNumId w:val="19"/>
  </w:num>
  <w:num w:numId="8" w16cid:durableId="1127117154">
    <w:abstractNumId w:val="16"/>
  </w:num>
  <w:num w:numId="9" w16cid:durableId="1647852048">
    <w:abstractNumId w:val="12"/>
  </w:num>
  <w:num w:numId="10" w16cid:durableId="1202940036">
    <w:abstractNumId w:val="6"/>
  </w:num>
  <w:num w:numId="11" w16cid:durableId="559904787">
    <w:abstractNumId w:val="8"/>
  </w:num>
  <w:num w:numId="12" w16cid:durableId="1034965533">
    <w:abstractNumId w:val="5"/>
  </w:num>
  <w:num w:numId="13" w16cid:durableId="2841954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728332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01299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224340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3806578">
    <w:abstractNumId w:val="17"/>
  </w:num>
  <w:num w:numId="18" w16cid:durableId="1521892595">
    <w:abstractNumId w:val="20"/>
  </w:num>
  <w:num w:numId="19" w16cid:durableId="1250777048">
    <w:abstractNumId w:val="4"/>
  </w:num>
  <w:num w:numId="20" w16cid:durableId="1487867275">
    <w:abstractNumId w:val="9"/>
  </w:num>
  <w:num w:numId="21" w16cid:durableId="1016544617">
    <w:abstractNumId w:val="15"/>
  </w:num>
  <w:num w:numId="22" w16cid:durableId="485055587">
    <w:abstractNumId w:val="11"/>
  </w:num>
  <w:num w:numId="23" w16cid:durableId="694968080">
    <w:abstractNumId w:val="10"/>
  </w:num>
  <w:num w:numId="24" w16cid:durableId="1982419959">
    <w:abstractNumId w:val="1"/>
  </w:num>
  <w:num w:numId="25" w16cid:durableId="594175096">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510"/>
  <w:hyphenationZone w:val="283"/>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7996"/>
    <w:rsid w:val="000026DD"/>
    <w:rsid w:val="00003A9E"/>
    <w:rsid w:val="00006B8F"/>
    <w:rsid w:val="00010429"/>
    <w:rsid w:val="00014450"/>
    <w:rsid w:val="00024091"/>
    <w:rsid w:val="000254E3"/>
    <w:rsid w:val="00026C6F"/>
    <w:rsid w:val="00033AA1"/>
    <w:rsid w:val="000356EC"/>
    <w:rsid w:val="00036EF8"/>
    <w:rsid w:val="00037793"/>
    <w:rsid w:val="00040857"/>
    <w:rsid w:val="000460ED"/>
    <w:rsid w:val="00051323"/>
    <w:rsid w:val="00060A9F"/>
    <w:rsid w:val="00062594"/>
    <w:rsid w:val="00062985"/>
    <w:rsid w:val="00063989"/>
    <w:rsid w:val="00063CE5"/>
    <w:rsid w:val="00070496"/>
    <w:rsid w:val="0008119C"/>
    <w:rsid w:val="000829B1"/>
    <w:rsid w:val="000848D8"/>
    <w:rsid w:val="000918A0"/>
    <w:rsid w:val="0009581D"/>
    <w:rsid w:val="000958C1"/>
    <w:rsid w:val="000A131A"/>
    <w:rsid w:val="000A2E62"/>
    <w:rsid w:val="000A642F"/>
    <w:rsid w:val="000B257D"/>
    <w:rsid w:val="000B63ED"/>
    <w:rsid w:val="000C389D"/>
    <w:rsid w:val="000C5C95"/>
    <w:rsid w:val="000C7C6B"/>
    <w:rsid w:val="000D00E8"/>
    <w:rsid w:val="000D6937"/>
    <w:rsid w:val="000E0156"/>
    <w:rsid w:val="000E034A"/>
    <w:rsid w:val="000E3152"/>
    <w:rsid w:val="000E4FB5"/>
    <w:rsid w:val="000F3614"/>
    <w:rsid w:val="000F4A0F"/>
    <w:rsid w:val="000F6350"/>
    <w:rsid w:val="00102085"/>
    <w:rsid w:val="00106680"/>
    <w:rsid w:val="00107CE1"/>
    <w:rsid w:val="0012050B"/>
    <w:rsid w:val="001254ED"/>
    <w:rsid w:val="0012614B"/>
    <w:rsid w:val="001274FC"/>
    <w:rsid w:val="00130C97"/>
    <w:rsid w:val="00134ADF"/>
    <w:rsid w:val="00136358"/>
    <w:rsid w:val="00141A0D"/>
    <w:rsid w:val="00142E08"/>
    <w:rsid w:val="00145846"/>
    <w:rsid w:val="001508FB"/>
    <w:rsid w:val="00150AE5"/>
    <w:rsid w:val="00157F65"/>
    <w:rsid w:val="00164CF8"/>
    <w:rsid w:val="00165EF8"/>
    <w:rsid w:val="00166C41"/>
    <w:rsid w:val="0017335D"/>
    <w:rsid w:val="00174F44"/>
    <w:rsid w:val="00175B1D"/>
    <w:rsid w:val="001762DE"/>
    <w:rsid w:val="00176A20"/>
    <w:rsid w:val="00181719"/>
    <w:rsid w:val="001876AC"/>
    <w:rsid w:val="00192153"/>
    <w:rsid w:val="0019223E"/>
    <w:rsid w:val="001A28BB"/>
    <w:rsid w:val="001A3559"/>
    <w:rsid w:val="001A386F"/>
    <w:rsid w:val="001A434E"/>
    <w:rsid w:val="001A44C6"/>
    <w:rsid w:val="001A5C7C"/>
    <w:rsid w:val="001A7B27"/>
    <w:rsid w:val="001B1537"/>
    <w:rsid w:val="001B1D7E"/>
    <w:rsid w:val="001B4EDA"/>
    <w:rsid w:val="001C28D3"/>
    <w:rsid w:val="001C2DB3"/>
    <w:rsid w:val="001C2E3A"/>
    <w:rsid w:val="001C3570"/>
    <w:rsid w:val="001C52C4"/>
    <w:rsid w:val="001C5840"/>
    <w:rsid w:val="001C6859"/>
    <w:rsid w:val="001C6DF9"/>
    <w:rsid w:val="001D09F1"/>
    <w:rsid w:val="001D2F3A"/>
    <w:rsid w:val="001D3C77"/>
    <w:rsid w:val="001D5CC8"/>
    <w:rsid w:val="001E0675"/>
    <w:rsid w:val="001E26C5"/>
    <w:rsid w:val="001E5E19"/>
    <w:rsid w:val="001F5564"/>
    <w:rsid w:val="0020317D"/>
    <w:rsid w:val="00206F40"/>
    <w:rsid w:val="00207150"/>
    <w:rsid w:val="002079D6"/>
    <w:rsid w:val="00213B1D"/>
    <w:rsid w:val="0021416B"/>
    <w:rsid w:val="00215B6E"/>
    <w:rsid w:val="002178DE"/>
    <w:rsid w:val="002224BA"/>
    <w:rsid w:val="00223B12"/>
    <w:rsid w:val="002240C4"/>
    <w:rsid w:val="00230C7C"/>
    <w:rsid w:val="002327E7"/>
    <w:rsid w:val="00241498"/>
    <w:rsid w:val="002419AE"/>
    <w:rsid w:val="00241F30"/>
    <w:rsid w:val="00243493"/>
    <w:rsid w:val="00250504"/>
    <w:rsid w:val="00257946"/>
    <w:rsid w:val="002604F6"/>
    <w:rsid w:val="00260849"/>
    <w:rsid w:val="00260E4A"/>
    <w:rsid w:val="002611E0"/>
    <w:rsid w:val="00263AB2"/>
    <w:rsid w:val="00270F71"/>
    <w:rsid w:val="002755F4"/>
    <w:rsid w:val="002800C9"/>
    <w:rsid w:val="00280BD4"/>
    <w:rsid w:val="00290F93"/>
    <w:rsid w:val="002A26A7"/>
    <w:rsid w:val="002A3ED9"/>
    <w:rsid w:val="002A5106"/>
    <w:rsid w:val="002A61D6"/>
    <w:rsid w:val="002B0810"/>
    <w:rsid w:val="002B2B05"/>
    <w:rsid w:val="002B5F7E"/>
    <w:rsid w:val="002B75C7"/>
    <w:rsid w:val="002C0FD4"/>
    <w:rsid w:val="002C1668"/>
    <w:rsid w:val="002C2285"/>
    <w:rsid w:val="002C5E66"/>
    <w:rsid w:val="002C65CB"/>
    <w:rsid w:val="002D146E"/>
    <w:rsid w:val="002E01BF"/>
    <w:rsid w:val="002E04AC"/>
    <w:rsid w:val="002E0FC0"/>
    <w:rsid w:val="002E78B9"/>
    <w:rsid w:val="002F0B90"/>
    <w:rsid w:val="0030399D"/>
    <w:rsid w:val="00303B83"/>
    <w:rsid w:val="0030405A"/>
    <w:rsid w:val="0030776D"/>
    <w:rsid w:val="003114B9"/>
    <w:rsid w:val="00311970"/>
    <w:rsid w:val="00313EBE"/>
    <w:rsid w:val="003152CD"/>
    <w:rsid w:val="00317718"/>
    <w:rsid w:val="00317B97"/>
    <w:rsid w:val="00321B9A"/>
    <w:rsid w:val="00325353"/>
    <w:rsid w:val="00325E25"/>
    <w:rsid w:val="00331C9C"/>
    <w:rsid w:val="003324D1"/>
    <w:rsid w:val="003371E8"/>
    <w:rsid w:val="00337638"/>
    <w:rsid w:val="0034146D"/>
    <w:rsid w:val="00344607"/>
    <w:rsid w:val="00345091"/>
    <w:rsid w:val="003564BF"/>
    <w:rsid w:val="0035795D"/>
    <w:rsid w:val="003662EE"/>
    <w:rsid w:val="00371AEC"/>
    <w:rsid w:val="003751DB"/>
    <w:rsid w:val="00381B9E"/>
    <w:rsid w:val="00384F0E"/>
    <w:rsid w:val="003867DC"/>
    <w:rsid w:val="00393394"/>
    <w:rsid w:val="00394659"/>
    <w:rsid w:val="0039583D"/>
    <w:rsid w:val="00395F75"/>
    <w:rsid w:val="003964C1"/>
    <w:rsid w:val="003A5DAA"/>
    <w:rsid w:val="003B0086"/>
    <w:rsid w:val="003B2D38"/>
    <w:rsid w:val="003B3975"/>
    <w:rsid w:val="003B6732"/>
    <w:rsid w:val="003C2E81"/>
    <w:rsid w:val="003C38D8"/>
    <w:rsid w:val="003C7882"/>
    <w:rsid w:val="003D5955"/>
    <w:rsid w:val="003D7DEE"/>
    <w:rsid w:val="003E47A3"/>
    <w:rsid w:val="003E5103"/>
    <w:rsid w:val="003F04AA"/>
    <w:rsid w:val="003F36C3"/>
    <w:rsid w:val="003F6B11"/>
    <w:rsid w:val="00400131"/>
    <w:rsid w:val="004036DC"/>
    <w:rsid w:val="00405F9D"/>
    <w:rsid w:val="00413434"/>
    <w:rsid w:val="004167D8"/>
    <w:rsid w:val="004220B1"/>
    <w:rsid w:val="00425F6B"/>
    <w:rsid w:val="0042688D"/>
    <w:rsid w:val="00426DF9"/>
    <w:rsid w:val="00427311"/>
    <w:rsid w:val="00437400"/>
    <w:rsid w:val="004448B0"/>
    <w:rsid w:val="00445907"/>
    <w:rsid w:val="00445BB6"/>
    <w:rsid w:val="00446DD8"/>
    <w:rsid w:val="004525EA"/>
    <w:rsid w:val="004534BA"/>
    <w:rsid w:val="00455012"/>
    <w:rsid w:val="00456BAA"/>
    <w:rsid w:val="00462754"/>
    <w:rsid w:val="004661AF"/>
    <w:rsid w:val="00466259"/>
    <w:rsid w:val="004674A0"/>
    <w:rsid w:val="00467F1A"/>
    <w:rsid w:val="00467FAC"/>
    <w:rsid w:val="00470754"/>
    <w:rsid w:val="004740FC"/>
    <w:rsid w:val="00475D6C"/>
    <w:rsid w:val="004770AF"/>
    <w:rsid w:val="00483AE5"/>
    <w:rsid w:val="004853D4"/>
    <w:rsid w:val="00485D95"/>
    <w:rsid w:val="00486187"/>
    <w:rsid w:val="0048653B"/>
    <w:rsid w:val="00486A19"/>
    <w:rsid w:val="00486BFA"/>
    <w:rsid w:val="004A2222"/>
    <w:rsid w:val="004A225C"/>
    <w:rsid w:val="004A3431"/>
    <w:rsid w:val="004A7AE8"/>
    <w:rsid w:val="004A7DD1"/>
    <w:rsid w:val="004B5726"/>
    <w:rsid w:val="004B674A"/>
    <w:rsid w:val="004C0593"/>
    <w:rsid w:val="004C0A1C"/>
    <w:rsid w:val="004C4C07"/>
    <w:rsid w:val="004D0963"/>
    <w:rsid w:val="004E58E0"/>
    <w:rsid w:val="004F233C"/>
    <w:rsid w:val="004F7D9C"/>
    <w:rsid w:val="005026F0"/>
    <w:rsid w:val="0050443F"/>
    <w:rsid w:val="005116E6"/>
    <w:rsid w:val="0052078A"/>
    <w:rsid w:val="00525C4C"/>
    <w:rsid w:val="005358BB"/>
    <w:rsid w:val="00542ACE"/>
    <w:rsid w:val="005462FB"/>
    <w:rsid w:val="005465B6"/>
    <w:rsid w:val="00547972"/>
    <w:rsid w:val="00550C17"/>
    <w:rsid w:val="005631B8"/>
    <w:rsid w:val="00566A55"/>
    <w:rsid w:val="00567B71"/>
    <w:rsid w:val="00583483"/>
    <w:rsid w:val="00584154"/>
    <w:rsid w:val="005856C8"/>
    <w:rsid w:val="00594141"/>
    <w:rsid w:val="005956FF"/>
    <w:rsid w:val="005A13A1"/>
    <w:rsid w:val="005A1871"/>
    <w:rsid w:val="005A3BE9"/>
    <w:rsid w:val="005A426F"/>
    <w:rsid w:val="005A4BB3"/>
    <w:rsid w:val="005B3001"/>
    <w:rsid w:val="005B33A5"/>
    <w:rsid w:val="005C009F"/>
    <w:rsid w:val="005C37ED"/>
    <w:rsid w:val="005C4C45"/>
    <w:rsid w:val="005D1A80"/>
    <w:rsid w:val="005D343E"/>
    <w:rsid w:val="005D3AED"/>
    <w:rsid w:val="005D5CA7"/>
    <w:rsid w:val="005D5EE6"/>
    <w:rsid w:val="005E58F6"/>
    <w:rsid w:val="005E6204"/>
    <w:rsid w:val="005F74E1"/>
    <w:rsid w:val="006016A7"/>
    <w:rsid w:val="00607A6A"/>
    <w:rsid w:val="0061266A"/>
    <w:rsid w:val="00613440"/>
    <w:rsid w:val="00613D5A"/>
    <w:rsid w:val="006162D3"/>
    <w:rsid w:val="00617D54"/>
    <w:rsid w:val="0063321D"/>
    <w:rsid w:val="0063400D"/>
    <w:rsid w:val="00640222"/>
    <w:rsid w:val="00643E15"/>
    <w:rsid w:val="006449B1"/>
    <w:rsid w:val="00644E09"/>
    <w:rsid w:val="00651395"/>
    <w:rsid w:val="0065406C"/>
    <w:rsid w:val="00657E62"/>
    <w:rsid w:val="00662FFF"/>
    <w:rsid w:val="0066315B"/>
    <w:rsid w:val="00671BB4"/>
    <w:rsid w:val="00672BAB"/>
    <w:rsid w:val="00677860"/>
    <w:rsid w:val="006855AD"/>
    <w:rsid w:val="006876B1"/>
    <w:rsid w:val="00690E78"/>
    <w:rsid w:val="00691171"/>
    <w:rsid w:val="006960AA"/>
    <w:rsid w:val="006A2053"/>
    <w:rsid w:val="006A34D7"/>
    <w:rsid w:val="006A5745"/>
    <w:rsid w:val="006A5D58"/>
    <w:rsid w:val="006A7C18"/>
    <w:rsid w:val="006B2628"/>
    <w:rsid w:val="006B2F8B"/>
    <w:rsid w:val="006B3C3C"/>
    <w:rsid w:val="006B58E7"/>
    <w:rsid w:val="006B656E"/>
    <w:rsid w:val="006C0461"/>
    <w:rsid w:val="006C1351"/>
    <w:rsid w:val="006C4F8C"/>
    <w:rsid w:val="006D0CC5"/>
    <w:rsid w:val="006D2E62"/>
    <w:rsid w:val="006D31E2"/>
    <w:rsid w:val="006D346E"/>
    <w:rsid w:val="006E3869"/>
    <w:rsid w:val="006E63BE"/>
    <w:rsid w:val="006E7C85"/>
    <w:rsid w:val="006F097D"/>
    <w:rsid w:val="006F1503"/>
    <w:rsid w:val="006F32A0"/>
    <w:rsid w:val="006F3E07"/>
    <w:rsid w:val="007044A9"/>
    <w:rsid w:val="007108A8"/>
    <w:rsid w:val="00714160"/>
    <w:rsid w:val="007168AF"/>
    <w:rsid w:val="007209C2"/>
    <w:rsid w:val="007211A3"/>
    <w:rsid w:val="0072167B"/>
    <w:rsid w:val="00724798"/>
    <w:rsid w:val="00733CEC"/>
    <w:rsid w:val="0073678C"/>
    <w:rsid w:val="00737FB8"/>
    <w:rsid w:val="00743907"/>
    <w:rsid w:val="00744F4E"/>
    <w:rsid w:val="00751E18"/>
    <w:rsid w:val="007560BF"/>
    <w:rsid w:val="0076003E"/>
    <w:rsid w:val="007622B1"/>
    <w:rsid w:val="0077094F"/>
    <w:rsid w:val="00771926"/>
    <w:rsid w:val="00775132"/>
    <w:rsid w:val="00776448"/>
    <w:rsid w:val="00784189"/>
    <w:rsid w:val="007B1E68"/>
    <w:rsid w:val="007B7440"/>
    <w:rsid w:val="007B75E0"/>
    <w:rsid w:val="007C0D15"/>
    <w:rsid w:val="007C3617"/>
    <w:rsid w:val="007C3CFE"/>
    <w:rsid w:val="007C588B"/>
    <w:rsid w:val="007C5E2D"/>
    <w:rsid w:val="007D0ACF"/>
    <w:rsid w:val="007D2EEF"/>
    <w:rsid w:val="007D2F3C"/>
    <w:rsid w:val="007D33F6"/>
    <w:rsid w:val="007D4215"/>
    <w:rsid w:val="007D5D41"/>
    <w:rsid w:val="007E19C6"/>
    <w:rsid w:val="007E5058"/>
    <w:rsid w:val="007E54D4"/>
    <w:rsid w:val="007E61D9"/>
    <w:rsid w:val="007E6A17"/>
    <w:rsid w:val="007F6E4A"/>
    <w:rsid w:val="007F7248"/>
    <w:rsid w:val="00805DCF"/>
    <w:rsid w:val="00816D93"/>
    <w:rsid w:val="00824D35"/>
    <w:rsid w:val="008308C2"/>
    <w:rsid w:val="00836A53"/>
    <w:rsid w:val="00843958"/>
    <w:rsid w:val="00844079"/>
    <w:rsid w:val="0084490A"/>
    <w:rsid w:val="00845CBC"/>
    <w:rsid w:val="00847AC1"/>
    <w:rsid w:val="008715BD"/>
    <w:rsid w:val="008737CA"/>
    <w:rsid w:val="00875216"/>
    <w:rsid w:val="00880FBC"/>
    <w:rsid w:val="008816C3"/>
    <w:rsid w:val="0089316F"/>
    <w:rsid w:val="00894930"/>
    <w:rsid w:val="00896A2C"/>
    <w:rsid w:val="008B04FA"/>
    <w:rsid w:val="008B556D"/>
    <w:rsid w:val="008C1956"/>
    <w:rsid w:val="008C2CF5"/>
    <w:rsid w:val="008C70C2"/>
    <w:rsid w:val="008D3332"/>
    <w:rsid w:val="008D464D"/>
    <w:rsid w:val="008D74CB"/>
    <w:rsid w:val="008E0110"/>
    <w:rsid w:val="008E038E"/>
    <w:rsid w:val="008E1263"/>
    <w:rsid w:val="008E4A76"/>
    <w:rsid w:val="008E68D0"/>
    <w:rsid w:val="008F293C"/>
    <w:rsid w:val="008F3DE8"/>
    <w:rsid w:val="008F40A3"/>
    <w:rsid w:val="009030BB"/>
    <w:rsid w:val="009054CE"/>
    <w:rsid w:val="00905DA2"/>
    <w:rsid w:val="009116F6"/>
    <w:rsid w:val="00911C92"/>
    <w:rsid w:val="009124DA"/>
    <w:rsid w:val="00913DD7"/>
    <w:rsid w:val="00914930"/>
    <w:rsid w:val="009150FD"/>
    <w:rsid w:val="00916775"/>
    <w:rsid w:val="00922985"/>
    <w:rsid w:val="00931774"/>
    <w:rsid w:val="0093564E"/>
    <w:rsid w:val="009361B9"/>
    <w:rsid w:val="00941C47"/>
    <w:rsid w:val="009438A4"/>
    <w:rsid w:val="0095024D"/>
    <w:rsid w:val="00952F40"/>
    <w:rsid w:val="00963819"/>
    <w:rsid w:val="00963B8B"/>
    <w:rsid w:val="009650E0"/>
    <w:rsid w:val="009666B5"/>
    <w:rsid w:val="00967022"/>
    <w:rsid w:val="00967655"/>
    <w:rsid w:val="00967C92"/>
    <w:rsid w:val="00972183"/>
    <w:rsid w:val="00980AFF"/>
    <w:rsid w:val="0098796B"/>
    <w:rsid w:val="00987D91"/>
    <w:rsid w:val="00993F86"/>
    <w:rsid w:val="0099410E"/>
    <w:rsid w:val="00994C68"/>
    <w:rsid w:val="009A1B0F"/>
    <w:rsid w:val="009A63D7"/>
    <w:rsid w:val="009C1566"/>
    <w:rsid w:val="009C2BFC"/>
    <w:rsid w:val="009C2C2C"/>
    <w:rsid w:val="009C36BB"/>
    <w:rsid w:val="009D3F7B"/>
    <w:rsid w:val="009E289B"/>
    <w:rsid w:val="009E28DC"/>
    <w:rsid w:val="009E384E"/>
    <w:rsid w:val="009E43CF"/>
    <w:rsid w:val="009E6F7F"/>
    <w:rsid w:val="009F5C23"/>
    <w:rsid w:val="00A05EFE"/>
    <w:rsid w:val="00A102AF"/>
    <w:rsid w:val="00A14ED4"/>
    <w:rsid w:val="00A155A0"/>
    <w:rsid w:val="00A20227"/>
    <w:rsid w:val="00A215CB"/>
    <w:rsid w:val="00A2383F"/>
    <w:rsid w:val="00A25F82"/>
    <w:rsid w:val="00A361D3"/>
    <w:rsid w:val="00A44982"/>
    <w:rsid w:val="00A53181"/>
    <w:rsid w:val="00A5420E"/>
    <w:rsid w:val="00A5430A"/>
    <w:rsid w:val="00A565F2"/>
    <w:rsid w:val="00A737B1"/>
    <w:rsid w:val="00A73B67"/>
    <w:rsid w:val="00A75A09"/>
    <w:rsid w:val="00A76417"/>
    <w:rsid w:val="00A818F7"/>
    <w:rsid w:val="00A83043"/>
    <w:rsid w:val="00A84B07"/>
    <w:rsid w:val="00A92C41"/>
    <w:rsid w:val="00AA2D4A"/>
    <w:rsid w:val="00AB307C"/>
    <w:rsid w:val="00AC0276"/>
    <w:rsid w:val="00AC1B42"/>
    <w:rsid w:val="00AC2C93"/>
    <w:rsid w:val="00AC7FA9"/>
    <w:rsid w:val="00AD0B9C"/>
    <w:rsid w:val="00AD4B05"/>
    <w:rsid w:val="00AD5DB1"/>
    <w:rsid w:val="00AD63A9"/>
    <w:rsid w:val="00AF4D07"/>
    <w:rsid w:val="00B02AEE"/>
    <w:rsid w:val="00B11550"/>
    <w:rsid w:val="00B16549"/>
    <w:rsid w:val="00B176A2"/>
    <w:rsid w:val="00B21313"/>
    <w:rsid w:val="00B23EA3"/>
    <w:rsid w:val="00B253E2"/>
    <w:rsid w:val="00B27897"/>
    <w:rsid w:val="00B3035E"/>
    <w:rsid w:val="00B36361"/>
    <w:rsid w:val="00B36661"/>
    <w:rsid w:val="00B36D58"/>
    <w:rsid w:val="00B4026A"/>
    <w:rsid w:val="00B405FA"/>
    <w:rsid w:val="00B407E2"/>
    <w:rsid w:val="00B41804"/>
    <w:rsid w:val="00B4336C"/>
    <w:rsid w:val="00B51007"/>
    <w:rsid w:val="00B5119E"/>
    <w:rsid w:val="00B539EE"/>
    <w:rsid w:val="00B569DD"/>
    <w:rsid w:val="00B56A9C"/>
    <w:rsid w:val="00B57888"/>
    <w:rsid w:val="00B57ECA"/>
    <w:rsid w:val="00B61AA0"/>
    <w:rsid w:val="00B6229D"/>
    <w:rsid w:val="00B70445"/>
    <w:rsid w:val="00B730E0"/>
    <w:rsid w:val="00B75199"/>
    <w:rsid w:val="00B7620A"/>
    <w:rsid w:val="00B777B8"/>
    <w:rsid w:val="00B77AA3"/>
    <w:rsid w:val="00B80E77"/>
    <w:rsid w:val="00B8143A"/>
    <w:rsid w:val="00B831E9"/>
    <w:rsid w:val="00B84C99"/>
    <w:rsid w:val="00B94D12"/>
    <w:rsid w:val="00BA11E3"/>
    <w:rsid w:val="00BA2AAD"/>
    <w:rsid w:val="00BA4A90"/>
    <w:rsid w:val="00BA5C79"/>
    <w:rsid w:val="00BB2952"/>
    <w:rsid w:val="00BB5A44"/>
    <w:rsid w:val="00BC3573"/>
    <w:rsid w:val="00BC474F"/>
    <w:rsid w:val="00BC6AB7"/>
    <w:rsid w:val="00BC77BD"/>
    <w:rsid w:val="00BD64A1"/>
    <w:rsid w:val="00BD72B1"/>
    <w:rsid w:val="00BD7996"/>
    <w:rsid w:val="00BE0036"/>
    <w:rsid w:val="00BE0A09"/>
    <w:rsid w:val="00BE2E33"/>
    <w:rsid w:val="00BE3535"/>
    <w:rsid w:val="00BE3EC8"/>
    <w:rsid w:val="00BF2365"/>
    <w:rsid w:val="00BF2518"/>
    <w:rsid w:val="00BF3A97"/>
    <w:rsid w:val="00BF3EE4"/>
    <w:rsid w:val="00C07EBB"/>
    <w:rsid w:val="00C10067"/>
    <w:rsid w:val="00C12987"/>
    <w:rsid w:val="00C163CF"/>
    <w:rsid w:val="00C21B88"/>
    <w:rsid w:val="00C22651"/>
    <w:rsid w:val="00C2714B"/>
    <w:rsid w:val="00C275F2"/>
    <w:rsid w:val="00C27E90"/>
    <w:rsid w:val="00C35DD3"/>
    <w:rsid w:val="00C37759"/>
    <w:rsid w:val="00C52493"/>
    <w:rsid w:val="00C603A2"/>
    <w:rsid w:val="00C617E2"/>
    <w:rsid w:val="00C6542A"/>
    <w:rsid w:val="00C73BDC"/>
    <w:rsid w:val="00C74D81"/>
    <w:rsid w:val="00C7757A"/>
    <w:rsid w:val="00C81669"/>
    <w:rsid w:val="00C81BEA"/>
    <w:rsid w:val="00C81C81"/>
    <w:rsid w:val="00C8479C"/>
    <w:rsid w:val="00C853D4"/>
    <w:rsid w:val="00CA16A4"/>
    <w:rsid w:val="00CA2642"/>
    <w:rsid w:val="00CA2F1F"/>
    <w:rsid w:val="00CA4992"/>
    <w:rsid w:val="00CA6B57"/>
    <w:rsid w:val="00CB0597"/>
    <w:rsid w:val="00CB134E"/>
    <w:rsid w:val="00CB3016"/>
    <w:rsid w:val="00CB309E"/>
    <w:rsid w:val="00CB5AA7"/>
    <w:rsid w:val="00CD02C7"/>
    <w:rsid w:val="00CD0C98"/>
    <w:rsid w:val="00CD447B"/>
    <w:rsid w:val="00CD4E92"/>
    <w:rsid w:val="00CD69C0"/>
    <w:rsid w:val="00CE1958"/>
    <w:rsid w:val="00CE2BDE"/>
    <w:rsid w:val="00CE3BCE"/>
    <w:rsid w:val="00CE41E5"/>
    <w:rsid w:val="00CE6432"/>
    <w:rsid w:val="00CF4FF5"/>
    <w:rsid w:val="00CF65FF"/>
    <w:rsid w:val="00D12250"/>
    <w:rsid w:val="00D12BD1"/>
    <w:rsid w:val="00D15ED5"/>
    <w:rsid w:val="00D318BE"/>
    <w:rsid w:val="00D326C0"/>
    <w:rsid w:val="00D414A6"/>
    <w:rsid w:val="00D51244"/>
    <w:rsid w:val="00D51659"/>
    <w:rsid w:val="00D67991"/>
    <w:rsid w:val="00D74483"/>
    <w:rsid w:val="00D74EF1"/>
    <w:rsid w:val="00D761BD"/>
    <w:rsid w:val="00D76C78"/>
    <w:rsid w:val="00D82101"/>
    <w:rsid w:val="00D82F54"/>
    <w:rsid w:val="00D8708B"/>
    <w:rsid w:val="00D92D98"/>
    <w:rsid w:val="00D9678E"/>
    <w:rsid w:val="00D97718"/>
    <w:rsid w:val="00D97FB9"/>
    <w:rsid w:val="00DA328B"/>
    <w:rsid w:val="00DA4D6F"/>
    <w:rsid w:val="00DA6B76"/>
    <w:rsid w:val="00DB040E"/>
    <w:rsid w:val="00DB3A3E"/>
    <w:rsid w:val="00DB625B"/>
    <w:rsid w:val="00DC0A5E"/>
    <w:rsid w:val="00DD074E"/>
    <w:rsid w:val="00DD6E38"/>
    <w:rsid w:val="00DE6D7C"/>
    <w:rsid w:val="00DF0966"/>
    <w:rsid w:val="00DF0A55"/>
    <w:rsid w:val="00DF2B2D"/>
    <w:rsid w:val="00DF7D50"/>
    <w:rsid w:val="00E00103"/>
    <w:rsid w:val="00E04A42"/>
    <w:rsid w:val="00E05343"/>
    <w:rsid w:val="00E1180F"/>
    <w:rsid w:val="00E13295"/>
    <w:rsid w:val="00E138AA"/>
    <w:rsid w:val="00E13AC3"/>
    <w:rsid w:val="00E20128"/>
    <w:rsid w:val="00E20AEE"/>
    <w:rsid w:val="00E21C4D"/>
    <w:rsid w:val="00E244B6"/>
    <w:rsid w:val="00E33C3F"/>
    <w:rsid w:val="00E353CA"/>
    <w:rsid w:val="00E4050E"/>
    <w:rsid w:val="00E41671"/>
    <w:rsid w:val="00E42775"/>
    <w:rsid w:val="00E4538F"/>
    <w:rsid w:val="00E506E4"/>
    <w:rsid w:val="00E53758"/>
    <w:rsid w:val="00E665FF"/>
    <w:rsid w:val="00E70171"/>
    <w:rsid w:val="00E76A44"/>
    <w:rsid w:val="00E76DFD"/>
    <w:rsid w:val="00E830BA"/>
    <w:rsid w:val="00E858FB"/>
    <w:rsid w:val="00E86270"/>
    <w:rsid w:val="00E9680E"/>
    <w:rsid w:val="00E97DD0"/>
    <w:rsid w:val="00EA1009"/>
    <w:rsid w:val="00EA2AEA"/>
    <w:rsid w:val="00EB2B45"/>
    <w:rsid w:val="00EB38F8"/>
    <w:rsid w:val="00EB448B"/>
    <w:rsid w:val="00EC0AEE"/>
    <w:rsid w:val="00EC2713"/>
    <w:rsid w:val="00EC3188"/>
    <w:rsid w:val="00EC5647"/>
    <w:rsid w:val="00ED0334"/>
    <w:rsid w:val="00ED41C3"/>
    <w:rsid w:val="00ED4BC7"/>
    <w:rsid w:val="00EE70EA"/>
    <w:rsid w:val="00F015E7"/>
    <w:rsid w:val="00F031AC"/>
    <w:rsid w:val="00F04097"/>
    <w:rsid w:val="00F04489"/>
    <w:rsid w:val="00F05F01"/>
    <w:rsid w:val="00F0678E"/>
    <w:rsid w:val="00F13626"/>
    <w:rsid w:val="00F145C7"/>
    <w:rsid w:val="00F23D03"/>
    <w:rsid w:val="00F253AB"/>
    <w:rsid w:val="00F34B1F"/>
    <w:rsid w:val="00F35620"/>
    <w:rsid w:val="00F36EBC"/>
    <w:rsid w:val="00F40525"/>
    <w:rsid w:val="00F464E5"/>
    <w:rsid w:val="00F47EBB"/>
    <w:rsid w:val="00F51197"/>
    <w:rsid w:val="00F56332"/>
    <w:rsid w:val="00F62C45"/>
    <w:rsid w:val="00F658AF"/>
    <w:rsid w:val="00F65A7A"/>
    <w:rsid w:val="00F66AF4"/>
    <w:rsid w:val="00F67A88"/>
    <w:rsid w:val="00F67F9B"/>
    <w:rsid w:val="00F71329"/>
    <w:rsid w:val="00F745D1"/>
    <w:rsid w:val="00F763CF"/>
    <w:rsid w:val="00F77464"/>
    <w:rsid w:val="00F83313"/>
    <w:rsid w:val="00F87567"/>
    <w:rsid w:val="00F87919"/>
    <w:rsid w:val="00F92D66"/>
    <w:rsid w:val="00F93EC2"/>
    <w:rsid w:val="00F9678F"/>
    <w:rsid w:val="00F967DE"/>
    <w:rsid w:val="00FA73F3"/>
    <w:rsid w:val="00FB3EA4"/>
    <w:rsid w:val="00FB72B1"/>
    <w:rsid w:val="00FB795A"/>
    <w:rsid w:val="00FD1524"/>
    <w:rsid w:val="00FD1F78"/>
    <w:rsid w:val="00FE361B"/>
    <w:rsid w:val="00FE3862"/>
    <w:rsid w:val="00FE3F49"/>
    <w:rsid w:val="00FE5DDB"/>
    <w:rsid w:val="00FE654B"/>
    <w:rsid w:val="00FF144C"/>
    <w:rsid w:val="00FF2125"/>
    <w:rsid w:val="00FF47FB"/>
    <w:rsid w:val="00FF5201"/>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C22F1"/>
  <w14:defaultImageDpi w14:val="32767"/>
  <w15:docId w15:val="{B84AADB2-FBAE-403D-96F9-9A2038A35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aliases w:val="Corpo del Testo INAIL"/>
    <w:qFormat/>
    <w:rsid w:val="006D346E"/>
    <w:pPr>
      <w:spacing w:before="120" w:after="120" w:line="276" w:lineRule="auto"/>
      <w:jc w:val="both"/>
    </w:pPr>
    <w:rPr>
      <w:rFonts w:ascii="Verdana" w:hAnsi="Verdana"/>
      <w:sz w:val="20"/>
      <w:szCs w:val="20"/>
    </w:rPr>
  </w:style>
  <w:style w:type="paragraph" w:styleId="Titolo1">
    <w:name w:val="heading 1"/>
    <w:basedOn w:val="Normale"/>
    <w:next w:val="Normale"/>
    <w:link w:val="Titolo1Carattere"/>
    <w:uiPriority w:val="9"/>
    <w:qFormat/>
    <w:pPr>
      <w:spacing w:after="0" w:line="240" w:lineRule="auto"/>
      <w:outlineLvl w:val="0"/>
    </w:pPr>
    <w:rPr>
      <w:color w:val="002E5D"/>
      <w:sz w:val="32"/>
      <w:szCs w:val="32"/>
    </w:rPr>
  </w:style>
  <w:style w:type="paragraph" w:styleId="Titolo2">
    <w:name w:val="heading 2"/>
    <w:basedOn w:val="Destinatario"/>
    <w:next w:val="Normale"/>
    <w:link w:val="Titolo2Carattere"/>
    <w:uiPriority w:val="9"/>
    <w:unhideWhenUsed/>
    <w:qFormat/>
    <w:pPr>
      <w:tabs>
        <w:tab w:val="left" w:pos="709"/>
      </w:tabs>
      <w:outlineLvl w:val="1"/>
    </w:pPr>
    <w:rPr>
      <w:b/>
    </w:rPr>
  </w:style>
  <w:style w:type="paragraph" w:styleId="Titolo3">
    <w:name w:val="heading 3"/>
    <w:basedOn w:val="Normale"/>
    <w:next w:val="Normale"/>
    <w:link w:val="Titolo3Carattere"/>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Classificazione"/>
    <w:basedOn w:val="Normale"/>
    <w:link w:val="IntestazioneCarattere"/>
    <w:uiPriority w:val="99"/>
    <w:unhideWhenUsed/>
    <w:pPr>
      <w:tabs>
        <w:tab w:val="center" w:pos="4819"/>
        <w:tab w:val="right" w:pos="9638"/>
      </w:tabs>
      <w:spacing w:after="0" w:line="240" w:lineRule="auto"/>
    </w:pPr>
    <w:rPr>
      <w:sz w:val="16"/>
    </w:rPr>
  </w:style>
  <w:style w:type="character" w:customStyle="1" w:styleId="IntestazioneCarattere">
    <w:name w:val="Intestazione Carattere"/>
    <w:aliases w:val="Classificazione Carattere"/>
    <w:basedOn w:val="Carpredefinitoparagrafo"/>
    <w:link w:val="Intestazione"/>
    <w:uiPriority w:val="99"/>
    <w:rPr>
      <w:rFonts w:ascii="Verdana" w:hAnsi="Verdana"/>
      <w:sz w:val="16"/>
    </w:rPr>
  </w:style>
  <w:style w:type="paragraph" w:styleId="Pidipagina">
    <w:name w:val="footer"/>
    <w:basedOn w:val="Normale"/>
    <w:link w:val="PidipaginaCarattere"/>
    <w:uiPriority w:val="99"/>
    <w:unhideWhenUsed/>
    <w:rsid w:val="00344607"/>
    <w:pPr>
      <w:tabs>
        <w:tab w:val="center" w:pos="4819"/>
        <w:tab w:val="right" w:pos="9638"/>
      </w:tabs>
      <w:spacing w:after="0" w:line="240" w:lineRule="auto"/>
    </w:pPr>
    <w:rPr>
      <w:sz w:val="18"/>
    </w:rPr>
  </w:style>
  <w:style w:type="character" w:customStyle="1" w:styleId="PidipaginaCarattere">
    <w:name w:val="Piè di pagina Carattere"/>
    <w:basedOn w:val="Carpredefinitoparagrafo"/>
    <w:link w:val="Pidipagina"/>
    <w:uiPriority w:val="99"/>
    <w:rsid w:val="00344607"/>
    <w:rPr>
      <w:rFonts w:ascii="Verdana" w:hAnsi="Verdana"/>
      <w:sz w:val="18"/>
      <w:szCs w:val="20"/>
    </w:rPr>
  </w:style>
  <w:style w:type="paragraph" w:customStyle="1" w:styleId="Destinatario">
    <w:name w:val="Destinatario"/>
    <w:basedOn w:val="Normale"/>
    <w:qFormat/>
    <w:pPr>
      <w:tabs>
        <w:tab w:val="left" w:pos="5103"/>
      </w:tabs>
    </w:pPr>
  </w:style>
  <w:style w:type="paragraph" w:customStyle="1" w:styleId="Oggetto">
    <w:name w:val="Oggetto"/>
    <w:basedOn w:val="Destinatario"/>
    <w:qFormat/>
  </w:style>
  <w:style w:type="paragraph" w:styleId="Titolo">
    <w:name w:val="Title"/>
    <w:basedOn w:val="Normale"/>
    <w:next w:val="Normale"/>
    <w:link w:val="TitoloCarattere"/>
    <w:uiPriority w:val="10"/>
    <w:qFormat/>
    <w:pPr>
      <w:tabs>
        <w:tab w:val="left" w:pos="709"/>
        <w:tab w:val="left" w:pos="5103"/>
      </w:tabs>
    </w:pPr>
    <w:rPr>
      <w:i/>
      <w:shd w:val="clear" w:color="auto" w:fill="FFFFFF"/>
    </w:rPr>
  </w:style>
  <w:style w:type="character" w:customStyle="1" w:styleId="TitoloCarattere">
    <w:name w:val="Titolo Carattere"/>
    <w:basedOn w:val="Carpredefinitoparagrafo"/>
    <w:link w:val="Titolo"/>
    <w:uiPriority w:val="10"/>
    <w:rPr>
      <w:rFonts w:ascii="Verdana" w:hAnsi="Verdana"/>
      <w:i/>
      <w:sz w:val="22"/>
    </w:rPr>
  </w:style>
  <w:style w:type="paragraph" w:styleId="Paragrafoelenco">
    <w:name w:val="List Paragraph"/>
    <w:basedOn w:val="Normale"/>
    <w:link w:val="ParagrafoelencoCarattere"/>
    <w:uiPriority w:val="34"/>
    <w:qFormat/>
    <w:pPr>
      <w:ind w:left="720"/>
      <w:contextualSpacing/>
    </w:pPr>
  </w:style>
  <w:style w:type="character" w:customStyle="1" w:styleId="Titolo1Carattere">
    <w:name w:val="Titolo 1 Carattere"/>
    <w:basedOn w:val="Carpredefinitoparagrafo"/>
    <w:link w:val="Titolo1"/>
    <w:uiPriority w:val="9"/>
    <w:rPr>
      <w:rFonts w:ascii="Verdana" w:hAnsi="Verdana"/>
      <w:color w:val="002E5D"/>
      <w:sz w:val="32"/>
      <w:szCs w:val="32"/>
    </w:rPr>
  </w:style>
  <w:style w:type="character" w:styleId="Numeropagina">
    <w:name w:val="page number"/>
    <w:basedOn w:val="Carpredefinitoparagrafo"/>
    <w:uiPriority w:val="99"/>
    <w:semiHidden/>
    <w:unhideWhenUsed/>
  </w:style>
  <w:style w:type="character" w:customStyle="1" w:styleId="Titolo2Carattere">
    <w:name w:val="Titolo 2 Carattere"/>
    <w:basedOn w:val="Carpredefinitoparagrafo"/>
    <w:link w:val="Titolo2"/>
    <w:uiPriority w:val="9"/>
    <w:rPr>
      <w:rFonts w:ascii="Verdana" w:hAnsi="Verdana"/>
      <w:b/>
      <w:sz w:val="22"/>
    </w:rPr>
  </w:style>
  <w:style w:type="paragraph" w:customStyle="1" w:styleId="TitolosottosezioneINAIL">
    <w:name w:val="Titolo sottosezione INAIL"/>
    <w:basedOn w:val="Normale"/>
    <w:next w:val="Normale"/>
    <w:link w:val="TitolosottosezioneINAILCarattere"/>
    <w:qFormat/>
    <w:pPr>
      <w:numPr>
        <w:numId w:val="1"/>
      </w:numPr>
      <w:tabs>
        <w:tab w:val="left" w:pos="709"/>
      </w:tabs>
      <w:spacing w:line="360" w:lineRule="auto"/>
    </w:pPr>
    <w:rPr>
      <w:caps/>
      <w:color w:val="002E5D"/>
    </w:rPr>
  </w:style>
  <w:style w:type="paragraph" w:customStyle="1" w:styleId="TitolocapitoloINAIL">
    <w:name w:val="Titolo capitolo INAIL"/>
    <w:next w:val="TitoloparagrafoINAIL"/>
    <w:qFormat/>
    <w:pPr>
      <w:numPr>
        <w:ilvl w:val="1"/>
        <w:numId w:val="1"/>
      </w:numPr>
      <w:spacing w:line="360" w:lineRule="auto"/>
    </w:pPr>
    <w:rPr>
      <w:rFonts w:ascii="Verdana" w:hAnsi="Verdana"/>
      <w:sz w:val="22"/>
    </w:rPr>
  </w:style>
  <w:style w:type="paragraph" w:customStyle="1" w:styleId="TitoloparagrafoINAIL">
    <w:name w:val="Titolo paragrafo INAIL"/>
    <w:next w:val="Normale"/>
    <w:qFormat/>
    <w:pPr>
      <w:numPr>
        <w:ilvl w:val="2"/>
        <w:numId w:val="1"/>
      </w:numPr>
      <w:spacing w:line="360" w:lineRule="auto"/>
    </w:pPr>
    <w:rPr>
      <w:rFonts w:ascii="Verdana" w:hAnsi="Verdana"/>
      <w:sz w:val="22"/>
    </w:rPr>
  </w:style>
  <w:style w:type="paragraph" w:styleId="Nessunaspaziatura">
    <w:name w:val="No Spacing"/>
    <w:link w:val="NessunaspaziaturaCarattere"/>
    <w:uiPriority w:val="1"/>
    <w:qFormat/>
    <w:rPr>
      <w:rFonts w:ascii="Verdana" w:hAnsi="Verdana"/>
      <w:sz w:val="22"/>
    </w:rPr>
  </w:style>
  <w:style w:type="table" w:styleId="Grigliatabella">
    <w:name w:val="Table Grid"/>
    <w:basedOn w:val="Tabellanorma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41">
    <w:name w:val="Griglia tab. 41"/>
    <w:aliases w:val="Tabella INAIL"/>
    <w:basedOn w:val="Tabellanormale"/>
    <w:uiPriority w:val="49"/>
    <w:rPr>
      <w:rFonts w:ascii="Verdana" w:hAnsi="Verdana"/>
      <w:sz w:val="20"/>
    </w:rPr>
    <w:tblPr>
      <w:tblStyleRowBandSize w:val="1"/>
      <w:tblStyleColBandSize w:val="1"/>
      <w:tblCellMar>
        <w:top w:w="113" w:type="dxa"/>
        <w:left w:w="85" w:type="dxa"/>
        <w:bottom w:w="113" w:type="dxa"/>
        <w:right w:w="85" w:type="dxa"/>
      </w:tblCellMar>
    </w:tblPr>
    <w:trPr>
      <w:cantSplit/>
    </w:trPr>
    <w:tcPr>
      <w:vAlign w:val="center"/>
    </w:tcPr>
    <w:tblStylePr w:type="firstRow">
      <w:pPr>
        <w:jc w:val="left"/>
      </w:pPr>
      <w:rPr>
        <w:rFonts w:ascii="Verdana" w:hAnsi="Verdana"/>
        <w:b/>
        <w:bCs/>
        <w:color w:val="FFFFFF" w:themeColor="background1"/>
        <w:sz w:val="20"/>
      </w:rPr>
      <w:tblPr/>
      <w:trPr>
        <w:cantSplit w:val="0"/>
      </w:trPr>
      <w:tcPr>
        <w:tcBorders>
          <w:top w:val="nil"/>
          <w:left w:val="nil"/>
          <w:bottom w:val="nil"/>
          <w:right w:val="nil"/>
          <w:insideH w:val="nil"/>
          <w:insideV w:val="nil"/>
          <w:tl2br w:val="nil"/>
          <w:tr2bl w:val="nil"/>
        </w:tcBorders>
        <w:shd w:val="clear" w:color="auto" w:fill="002E5D"/>
        <w:vAlign w:val="bottom"/>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Horz">
      <w:rPr>
        <w:rFonts w:ascii="Verdana" w:hAnsi="Verdana"/>
        <w:b w:val="0"/>
        <w:i w:val="0"/>
        <w:color w:val="auto"/>
        <w:sz w:val="18"/>
        <w:u w:val="none"/>
      </w:rPr>
      <w:tblPr/>
      <w:tcPr>
        <w:shd w:val="clear" w:color="auto" w:fill="F2F2F2" w:themeFill="background1" w:themeFillShade="F2"/>
      </w:tcPr>
    </w:tblStylePr>
    <w:tblStylePr w:type="band2Horz">
      <w:tblPr/>
      <w:tcPr>
        <w:shd w:val="clear" w:color="auto" w:fill="D9D9D9" w:themeFill="background1" w:themeFillShade="D9"/>
      </w:tcPr>
    </w:tblStylePr>
  </w:style>
  <w:style w:type="table" w:customStyle="1" w:styleId="Tabellagriglia5scura1">
    <w:name w:val="Tabella griglia 5 scura1"/>
    <w:basedOn w:val="Tabellanormale"/>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IntestazioneTabellaDCOD">
    <w:name w:val="Intestazione Tabella DCOD"/>
    <w:basedOn w:val="Normale-INAIL"/>
    <w:rsid w:val="0084490A"/>
    <w:pPr>
      <w:spacing w:before="60" w:after="60"/>
      <w:ind w:left="34"/>
    </w:pPr>
    <w:rPr>
      <w:rFonts w:ascii="Verdana" w:hAnsi="Verdana" w:cs="Times New Roman"/>
      <w:sz w:val="22"/>
    </w:rPr>
  </w:style>
  <w:style w:type="table" w:customStyle="1" w:styleId="Tabellagriglia5scura-colore51">
    <w:name w:val="Tabella griglia 5 scura - colore 51"/>
    <w:basedOn w:val="Tabellanormale"/>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Titolosommario">
    <w:name w:val="TOC Heading"/>
    <w:basedOn w:val="Titolo1"/>
    <w:next w:val="Normale"/>
    <w:uiPriority w:val="39"/>
    <w:unhideWhenUsed/>
    <w:qFormat/>
    <w:pPr>
      <w:keepNext/>
      <w:keepLines/>
      <w:spacing w:before="240" w:line="259" w:lineRule="auto"/>
      <w:outlineLvl w:val="9"/>
    </w:pPr>
    <w:rPr>
      <w:rFonts w:asciiTheme="majorHAnsi" w:eastAsiaTheme="majorEastAsia" w:hAnsiTheme="majorHAnsi" w:cstheme="majorBidi"/>
      <w:color w:val="2E74B5" w:themeColor="accent1" w:themeShade="BF"/>
      <w:lang w:eastAsia="it-IT"/>
    </w:rPr>
  </w:style>
  <w:style w:type="paragraph" w:styleId="Sommario1">
    <w:name w:val="toc 1"/>
    <w:link w:val="Sommario1Carattere"/>
    <w:uiPriority w:val="39"/>
    <w:unhideWhenUsed/>
    <w:qFormat/>
    <w:pPr>
      <w:tabs>
        <w:tab w:val="left" w:pos="660"/>
        <w:tab w:val="right" w:leader="dot" w:pos="14959"/>
      </w:tabs>
      <w:spacing w:after="100"/>
    </w:pPr>
    <w:rPr>
      <w:rFonts w:ascii="Verdana" w:hAnsi="Verdana"/>
      <w:caps/>
      <w:noProof/>
      <w:sz w:val="22"/>
    </w:rPr>
  </w:style>
  <w:style w:type="character" w:styleId="Collegamentoipertestuale">
    <w:name w:val="Hyperlink"/>
    <w:basedOn w:val="Carpredefinitoparagrafo"/>
    <w:uiPriority w:val="99"/>
    <w:unhideWhenUsed/>
    <w:qFormat/>
    <w:rsid w:val="00BE3535"/>
    <w:rPr>
      <w:caps w:val="0"/>
      <w:smallCaps/>
      <w:color w:val="0563C1" w:themeColor="hyperlink"/>
      <w:u w:val="single"/>
    </w:rPr>
  </w:style>
  <w:style w:type="character" w:styleId="Testosegnaposto">
    <w:name w:val="Placeholder Text"/>
    <w:basedOn w:val="Carpredefinitoparagrafo"/>
    <w:uiPriority w:val="99"/>
    <w:semiHidden/>
    <w:rPr>
      <w:color w:val="808080"/>
    </w:rPr>
  </w:style>
  <w:style w:type="character" w:customStyle="1" w:styleId="Titolo3Carattere">
    <w:name w:val="Titolo 3 Carattere"/>
    <w:basedOn w:val="Carpredefinitoparagrafo"/>
    <w:link w:val="Titolo3"/>
    <w:uiPriority w:val="9"/>
    <w:semiHidden/>
    <w:rPr>
      <w:rFonts w:asciiTheme="majorHAnsi" w:eastAsiaTheme="majorEastAsia" w:hAnsiTheme="majorHAnsi" w:cstheme="majorBidi"/>
      <w:color w:val="1F4D78" w:themeColor="accent1" w:themeShade="7F"/>
    </w:rPr>
  </w:style>
  <w:style w:type="paragraph" w:styleId="Testonormale">
    <w:name w:val="Plain Text"/>
    <w:basedOn w:val="Normale"/>
    <w:link w:val="TestonormaleCarattere"/>
    <w:uiPriority w:val="99"/>
    <w:semiHidden/>
    <w:unhideWhenUsed/>
    <w:pPr>
      <w:spacing w:after="0" w:line="240" w:lineRule="auto"/>
    </w:pPr>
    <w:rPr>
      <w:rFonts w:ascii="Consolas" w:hAnsi="Consolas" w:cs="Consolas"/>
      <w:sz w:val="21"/>
      <w:szCs w:val="21"/>
    </w:rPr>
  </w:style>
  <w:style w:type="character" w:customStyle="1" w:styleId="TestonormaleCarattere">
    <w:name w:val="Testo normale Carattere"/>
    <w:basedOn w:val="Carpredefinitoparagrafo"/>
    <w:link w:val="Testonormale"/>
    <w:uiPriority w:val="99"/>
    <w:semiHidden/>
    <w:rPr>
      <w:rFonts w:ascii="Consolas" w:hAnsi="Consolas" w:cs="Consolas"/>
      <w:sz w:val="21"/>
      <w:szCs w:val="21"/>
    </w:rPr>
  </w:style>
  <w:style w:type="paragraph" w:styleId="Sommario3">
    <w:name w:val="toc 3"/>
    <w:basedOn w:val="Normale"/>
    <w:next w:val="Normale"/>
    <w:autoRedefine/>
    <w:uiPriority w:val="39"/>
    <w:unhideWhenUsed/>
    <w:pPr>
      <w:spacing w:after="100"/>
      <w:ind w:left="440"/>
    </w:pPr>
    <w:rPr>
      <w:caps/>
    </w:rPr>
  </w:style>
  <w:style w:type="paragraph" w:styleId="Sommario2">
    <w:name w:val="toc 2"/>
    <w:basedOn w:val="Normale"/>
    <w:next w:val="Normale"/>
    <w:uiPriority w:val="39"/>
    <w:unhideWhenUsed/>
    <w:pPr>
      <w:tabs>
        <w:tab w:val="left" w:pos="1100"/>
        <w:tab w:val="right" w:leader="dot" w:pos="9480"/>
      </w:tabs>
      <w:spacing w:after="100"/>
      <w:ind w:left="220"/>
    </w:pPr>
    <w:rPr>
      <w:caps/>
      <w:noProof/>
    </w:rPr>
  </w:style>
  <w:style w:type="paragraph" w:styleId="Sommario7">
    <w:name w:val="toc 7"/>
    <w:basedOn w:val="Normale"/>
    <w:next w:val="Normale"/>
    <w:autoRedefine/>
    <w:uiPriority w:val="39"/>
    <w:semiHidden/>
    <w:unhideWhenUsed/>
    <w:pPr>
      <w:spacing w:after="100"/>
      <w:ind w:left="1320"/>
    </w:pPr>
  </w:style>
  <w:style w:type="paragraph" w:customStyle="1" w:styleId="Paragrafoelenco1">
    <w:name w:val="Paragrafo elenco1"/>
    <w:basedOn w:val="Normale"/>
    <w:pPr>
      <w:spacing w:after="200"/>
      <w:ind w:left="720"/>
      <w:contextualSpacing/>
    </w:pPr>
    <w:rPr>
      <w:rFonts w:ascii="Calibri" w:eastAsia="Times New Roman" w:hAnsi="Calibri" w:cs="Times New Roman"/>
      <w:szCs w:val="22"/>
    </w:rPr>
  </w:style>
  <w:style w:type="paragraph" w:customStyle="1" w:styleId="TitolosottosezioneINAILnp">
    <w:name w:val="Titolo sottosezione INAIL np"/>
    <w:basedOn w:val="TitolosottosezioneINAIL"/>
    <w:next w:val="Corpotesto"/>
    <w:link w:val="TitolosottosezioneINAILnpCarattere"/>
    <w:qFormat/>
    <w:pPr>
      <w:pageBreakBefore/>
    </w:pPr>
  </w:style>
  <w:style w:type="character" w:styleId="Collegamentovisitato">
    <w:name w:val="FollowedHyperlink"/>
    <w:basedOn w:val="Carpredefinitoparagrafo"/>
    <w:uiPriority w:val="99"/>
    <w:semiHidden/>
    <w:unhideWhenUsed/>
    <w:rPr>
      <w:color w:val="954F72" w:themeColor="followedHyperlink"/>
      <w:u w:val="single"/>
    </w:rPr>
  </w:style>
  <w:style w:type="character" w:customStyle="1" w:styleId="TitolosottosezioneINAILCarattere">
    <w:name w:val="Titolo sottosezione INAIL Carattere"/>
    <w:basedOn w:val="Carpredefinitoparagrafo"/>
    <w:link w:val="TitolosottosezioneINAIL"/>
    <w:rPr>
      <w:rFonts w:ascii="Verdana" w:hAnsi="Verdana"/>
      <w:caps/>
      <w:color w:val="002E5D"/>
      <w:sz w:val="20"/>
      <w:szCs w:val="20"/>
    </w:rPr>
  </w:style>
  <w:style w:type="character" w:customStyle="1" w:styleId="TitolosottosezioneINAILnpCarattere">
    <w:name w:val="Titolo sottosezione INAIL np Carattere"/>
    <w:basedOn w:val="TitolosottosezioneINAILCarattere"/>
    <w:link w:val="TitolosottosezioneINAILnp"/>
    <w:rPr>
      <w:rFonts w:ascii="Verdana" w:hAnsi="Verdana"/>
      <w:caps/>
      <w:color w:val="002E5D"/>
      <w:sz w:val="20"/>
      <w:szCs w:val="20"/>
    </w:rPr>
  </w:style>
  <w:style w:type="paragraph" w:styleId="Testonotaapidipagina">
    <w:name w:val="footnote text"/>
    <w:aliases w:val="Nota DCOD"/>
    <w:basedOn w:val="Normale"/>
    <w:link w:val="TestonotaapidipaginaCarattere"/>
    <w:rsid w:val="00344607"/>
    <w:pPr>
      <w:spacing w:after="0" w:line="240" w:lineRule="auto"/>
    </w:pPr>
    <w:rPr>
      <w:rFonts w:eastAsia="Times New Roman" w:cs="Times New Roman"/>
      <w:sz w:val="18"/>
    </w:rPr>
  </w:style>
  <w:style w:type="character" w:customStyle="1" w:styleId="TestonotaapidipaginaCarattere">
    <w:name w:val="Testo nota a piè di pagina Carattere"/>
    <w:aliases w:val="Nota DCOD Carattere"/>
    <w:basedOn w:val="Carpredefinitoparagrafo"/>
    <w:link w:val="Testonotaapidipagina"/>
    <w:rsid w:val="00344607"/>
    <w:rPr>
      <w:rFonts w:ascii="Verdana" w:eastAsia="Times New Roman" w:hAnsi="Verdana" w:cs="Times New Roman"/>
      <w:sz w:val="18"/>
      <w:szCs w:val="20"/>
    </w:rPr>
  </w:style>
  <w:style w:type="paragraph" w:styleId="Testofumetto">
    <w:name w:val="Balloon Text"/>
    <w:basedOn w:val="Normale"/>
    <w:link w:val="TestofumettoCarattere"/>
    <w:uiPriority w:val="99"/>
    <w:semiHidden/>
    <w:unhideWhenUsed/>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Pr>
      <w:rFonts w:ascii="Segoe UI" w:hAnsi="Segoe UI" w:cs="Segoe UI"/>
      <w:sz w:val="18"/>
      <w:szCs w:val="18"/>
    </w:rPr>
  </w:style>
  <w:style w:type="character" w:customStyle="1" w:styleId="apple-converted-space">
    <w:name w:val="apple-converted-space"/>
    <w:basedOn w:val="Carpredefinitoparagrafo"/>
  </w:style>
  <w:style w:type="paragraph" w:customStyle="1" w:styleId="SottotitolodocumentoINAIL">
    <w:name w:val="Sottotitolo documento INAIL"/>
    <w:next w:val="Normale-INAIL"/>
    <w:link w:val="SottotitolodocumentoINAILCarattere"/>
    <w:qFormat/>
    <w:rsid w:val="00671BB4"/>
    <w:rPr>
      <w:rFonts w:ascii="Verdana" w:hAnsi="Verdana"/>
      <w:color w:val="002E5D"/>
      <w:sz w:val="36"/>
      <w:szCs w:val="36"/>
    </w:rPr>
  </w:style>
  <w:style w:type="paragraph" w:customStyle="1" w:styleId="TitolodocumentoINAIL">
    <w:name w:val="Titolo documento INAIL"/>
    <w:next w:val="SottotitolodocumentoINAIL"/>
    <w:link w:val="TitolodocumentoINAILCarattere"/>
    <w:qFormat/>
    <w:rsid w:val="00671BB4"/>
    <w:rPr>
      <w:rFonts w:ascii="Verdana" w:hAnsi="Verdana"/>
      <w:caps/>
      <w:color w:val="002E5D"/>
      <w:sz w:val="40"/>
      <w:szCs w:val="40"/>
    </w:rPr>
  </w:style>
  <w:style w:type="character" w:customStyle="1" w:styleId="SottotitolodocumentoINAILCarattere">
    <w:name w:val="Sottotitolo documento INAIL Carattere"/>
    <w:basedOn w:val="Carpredefinitoparagrafo"/>
    <w:link w:val="SottotitolodocumentoINAIL"/>
    <w:rsid w:val="00671BB4"/>
    <w:rPr>
      <w:rFonts w:ascii="Verdana" w:hAnsi="Verdana"/>
      <w:color w:val="002E5D"/>
      <w:sz w:val="36"/>
      <w:szCs w:val="36"/>
    </w:rPr>
  </w:style>
  <w:style w:type="paragraph" w:customStyle="1" w:styleId="TitolosezioneINAIL">
    <w:name w:val="Titolo sezione INAIL"/>
    <w:basedOn w:val="Titolo1"/>
    <w:next w:val="Normale"/>
    <w:link w:val="TitolosezioneINAILCarattere"/>
    <w:qFormat/>
    <w:pPr>
      <w:pageBreakBefore/>
    </w:pPr>
    <w:rPr>
      <w:caps/>
    </w:rPr>
  </w:style>
  <w:style w:type="character" w:customStyle="1" w:styleId="TitolodocumentoINAILCarattere">
    <w:name w:val="Titolo documento INAIL Carattere"/>
    <w:basedOn w:val="Titolo1Carattere"/>
    <w:link w:val="TitolodocumentoINAIL"/>
    <w:rsid w:val="00671BB4"/>
    <w:rPr>
      <w:rFonts w:ascii="Verdana" w:hAnsi="Verdana"/>
      <w:caps/>
      <w:color w:val="002E5D"/>
      <w:sz w:val="40"/>
      <w:szCs w:val="40"/>
    </w:rPr>
  </w:style>
  <w:style w:type="character" w:customStyle="1" w:styleId="TitolosezioneINAILCarattere">
    <w:name w:val="Titolo sezione INAIL Carattere"/>
    <w:basedOn w:val="Titolo1Carattere"/>
    <w:link w:val="TitolosezioneINAIL"/>
    <w:rPr>
      <w:rFonts w:ascii="Verdana" w:hAnsi="Verdana"/>
      <w:caps/>
      <w:color w:val="002E5D"/>
      <w:sz w:val="32"/>
      <w:szCs w:val="32"/>
    </w:rPr>
  </w:style>
  <w:style w:type="paragraph" w:styleId="Corpotesto">
    <w:name w:val="Body Text"/>
    <w:basedOn w:val="Normale"/>
    <w:link w:val="CorpotestoCarattere"/>
    <w:uiPriority w:val="99"/>
    <w:semiHidden/>
    <w:unhideWhenUsed/>
  </w:style>
  <w:style w:type="character" w:customStyle="1" w:styleId="CorpotestoCarattere">
    <w:name w:val="Corpo testo Carattere"/>
    <w:basedOn w:val="Carpredefinitoparagrafo"/>
    <w:link w:val="Corpotesto"/>
    <w:uiPriority w:val="99"/>
    <w:semiHidden/>
    <w:rPr>
      <w:rFonts w:ascii="Verdana" w:hAnsi="Verdana"/>
      <w:sz w:val="22"/>
    </w:rPr>
  </w:style>
  <w:style w:type="paragraph" w:customStyle="1" w:styleId="Normale-INAIL">
    <w:name w:val="Normale - INAIL"/>
    <w:basedOn w:val="Normale"/>
    <w:link w:val="Normale-INAILChar"/>
    <w:qFormat/>
    <w:pPr>
      <w:spacing w:after="200"/>
      <w:ind w:left="357"/>
    </w:pPr>
    <w:rPr>
      <w:rFonts w:ascii="Franklin Gothic Book" w:eastAsia="Times New Roman" w:hAnsi="Franklin Gothic Book" w:cs="Franklin Gothic Book"/>
      <w:noProof/>
      <w:lang w:val="en-US"/>
    </w:rPr>
  </w:style>
  <w:style w:type="character" w:customStyle="1" w:styleId="Normale-INAILChar">
    <w:name w:val="Normale - INAIL Char"/>
    <w:basedOn w:val="Carpredefinitoparagrafo"/>
    <w:link w:val="Normale-INAIL"/>
    <w:rPr>
      <w:rFonts w:ascii="Franklin Gothic Book" w:eastAsia="Times New Roman" w:hAnsi="Franklin Gothic Book" w:cs="Franklin Gothic Book"/>
      <w:noProof/>
      <w:sz w:val="20"/>
      <w:szCs w:val="20"/>
      <w:lang w:val="en-US"/>
    </w:rPr>
  </w:style>
  <w:style w:type="paragraph" w:customStyle="1" w:styleId="Titolo1DCOD">
    <w:name w:val="Titolo 1 DCOD"/>
    <w:basedOn w:val="TitolosezioneINAIL"/>
    <w:next w:val="Normale"/>
    <w:link w:val="Titolo1DCODChar"/>
    <w:qFormat/>
    <w:rsid w:val="00FF5201"/>
    <w:pPr>
      <w:keepNext/>
      <w:numPr>
        <w:numId w:val="3"/>
      </w:numPr>
      <w:spacing w:after="240"/>
      <w:ind w:left="567" w:hanging="567"/>
    </w:pPr>
    <w:rPr>
      <w:sz w:val="28"/>
    </w:rPr>
  </w:style>
  <w:style w:type="character" w:customStyle="1" w:styleId="Titolo1DCODChar">
    <w:name w:val="Titolo 1 DCOD Char"/>
    <w:basedOn w:val="TitolosezioneINAILCarattere"/>
    <w:link w:val="Titolo1DCOD"/>
    <w:rsid w:val="00FF5201"/>
    <w:rPr>
      <w:rFonts w:ascii="Verdana" w:hAnsi="Verdana"/>
      <w:caps/>
      <w:color w:val="002E5D"/>
      <w:sz w:val="28"/>
      <w:szCs w:val="32"/>
    </w:rPr>
  </w:style>
  <w:style w:type="paragraph" w:customStyle="1" w:styleId="Titolo2DCOD">
    <w:name w:val="Titolo 2 DCOD"/>
    <w:basedOn w:val="Titolo1DCOD"/>
    <w:next w:val="Normale"/>
    <w:link w:val="Titolo2DCODCarattere"/>
    <w:qFormat/>
    <w:rsid w:val="004A2222"/>
    <w:pPr>
      <w:pageBreakBefore w:val="0"/>
      <w:numPr>
        <w:ilvl w:val="1"/>
      </w:numPr>
      <w:spacing w:before="240"/>
      <w:ind w:left="851" w:hanging="851"/>
      <w:contextualSpacing/>
      <w:outlineLvl w:val="1"/>
    </w:pPr>
    <w:rPr>
      <w:caps w:val="0"/>
      <w:sz w:val="24"/>
      <w:szCs w:val="24"/>
    </w:rPr>
  </w:style>
  <w:style w:type="character" w:customStyle="1" w:styleId="Sommario1Carattere">
    <w:name w:val="Sommario 1 Carattere"/>
    <w:basedOn w:val="Carpredefinitoparagrafo"/>
    <w:link w:val="Sommario1"/>
    <w:uiPriority w:val="39"/>
    <w:rPr>
      <w:rFonts w:ascii="Verdana" w:hAnsi="Verdana"/>
      <w:caps/>
      <w:noProof/>
      <w:sz w:val="22"/>
    </w:rPr>
  </w:style>
  <w:style w:type="character" w:customStyle="1" w:styleId="Titolo2DCODCarattere">
    <w:name w:val="Titolo 2 DCOD Carattere"/>
    <w:basedOn w:val="TitolosottosezioneINAILCarattere"/>
    <w:link w:val="Titolo2DCOD"/>
    <w:rsid w:val="004A2222"/>
    <w:rPr>
      <w:rFonts w:ascii="Verdana" w:hAnsi="Verdana"/>
      <w:caps w:val="0"/>
      <w:color w:val="002E5D"/>
      <w:sz w:val="20"/>
      <w:szCs w:val="20"/>
    </w:rPr>
  </w:style>
  <w:style w:type="paragraph" w:customStyle="1" w:styleId="Titolo3DCOD">
    <w:name w:val="Titolo 3 DCOD"/>
    <w:basedOn w:val="Titolo2DCOD"/>
    <w:next w:val="Normale"/>
    <w:link w:val="Titolo3DCODCarattere"/>
    <w:qFormat/>
    <w:rsid w:val="004A2222"/>
    <w:pPr>
      <w:numPr>
        <w:ilvl w:val="2"/>
      </w:numPr>
      <w:ind w:left="1361" w:hanging="851"/>
      <w:outlineLvl w:val="2"/>
    </w:pPr>
  </w:style>
  <w:style w:type="character" w:customStyle="1" w:styleId="Titolo3DCODCarattere">
    <w:name w:val="Titolo 3 DCOD Carattere"/>
    <w:basedOn w:val="Titolo2DCODCarattere"/>
    <w:link w:val="Titolo3DCOD"/>
    <w:rsid w:val="004A2222"/>
    <w:rPr>
      <w:rFonts w:ascii="Verdana" w:hAnsi="Verdana"/>
      <w:caps w:val="0"/>
      <w:color w:val="002E5D"/>
      <w:sz w:val="20"/>
      <w:szCs w:val="20"/>
    </w:rPr>
  </w:style>
  <w:style w:type="paragraph" w:customStyle="1" w:styleId="TestoTabellaDCOD">
    <w:name w:val="Testo Tabella DCOD"/>
    <w:basedOn w:val="Normale-INAIL"/>
    <w:rsid w:val="0084490A"/>
    <w:pPr>
      <w:spacing w:before="60" w:after="60"/>
      <w:ind w:left="34"/>
      <w:jc w:val="left"/>
    </w:pPr>
    <w:rPr>
      <w:rFonts w:ascii="Verdana" w:hAnsi="Verdana" w:cs="Times New Roman"/>
      <w:sz w:val="18"/>
    </w:rPr>
  </w:style>
  <w:style w:type="paragraph" w:customStyle="1" w:styleId="Elencopuntato1DCOD">
    <w:name w:val="Elenco puntato 1 DCOD"/>
    <w:basedOn w:val="Paragrafoelenco"/>
    <w:link w:val="Elencopuntato1DCODChar"/>
    <w:qFormat/>
    <w:rsid w:val="009F5C23"/>
    <w:pPr>
      <w:numPr>
        <w:numId w:val="4"/>
      </w:numPr>
    </w:pPr>
  </w:style>
  <w:style w:type="paragraph" w:customStyle="1" w:styleId="ElencoPuntato2DCOD">
    <w:name w:val="Elenco Puntato 2 DCOD"/>
    <w:basedOn w:val="Paragrafoelenco"/>
    <w:qFormat/>
    <w:rsid w:val="009F5C23"/>
    <w:pPr>
      <w:numPr>
        <w:ilvl w:val="1"/>
        <w:numId w:val="4"/>
      </w:numPr>
      <w:ind w:hanging="447"/>
    </w:pPr>
    <w:rPr>
      <w:lang w:val="en-US"/>
    </w:rPr>
  </w:style>
  <w:style w:type="character" w:styleId="Rimandonotaapidipagina">
    <w:name w:val="footnote reference"/>
    <w:basedOn w:val="Carpredefinitoparagrafo"/>
    <w:uiPriority w:val="99"/>
    <w:semiHidden/>
    <w:unhideWhenUsed/>
    <w:rsid w:val="00344607"/>
    <w:rPr>
      <w:vertAlign w:val="superscript"/>
    </w:rPr>
  </w:style>
  <w:style w:type="paragraph" w:customStyle="1" w:styleId="Classificazionecopertina">
    <w:name w:val="Classificazione copertina"/>
    <w:basedOn w:val="Intestazione"/>
    <w:qFormat/>
    <w:rsid w:val="00181719"/>
    <w:rPr>
      <w:color w:val="002E5D"/>
      <w:sz w:val="24"/>
      <w:szCs w:val="24"/>
    </w:rPr>
  </w:style>
  <w:style w:type="paragraph" w:customStyle="1" w:styleId="headerallcaps">
    <w:name w:val="header all caps"/>
    <w:basedOn w:val="Intestazione"/>
    <w:qFormat/>
    <w:rsid w:val="00F0678E"/>
    <w:pPr>
      <w:tabs>
        <w:tab w:val="clear" w:pos="4819"/>
      </w:tabs>
    </w:pPr>
    <w:rPr>
      <w:caps/>
    </w:rPr>
  </w:style>
  <w:style w:type="paragraph" w:customStyle="1" w:styleId="TITOLO4DCOD">
    <w:name w:val="TITOLO 4 DCOD"/>
    <w:basedOn w:val="Titolo3DCOD"/>
    <w:next w:val="Normale-INAIL"/>
    <w:link w:val="TITOLO4DCODChar"/>
    <w:qFormat/>
    <w:rsid w:val="005C37ED"/>
    <w:pPr>
      <w:numPr>
        <w:ilvl w:val="3"/>
      </w:numPr>
      <w:ind w:left="1723" w:hanging="646"/>
      <w:outlineLvl w:val="3"/>
    </w:pPr>
  </w:style>
  <w:style w:type="character" w:customStyle="1" w:styleId="TITOLO4DCODChar">
    <w:name w:val="TITOLO 4 DCOD Char"/>
    <w:basedOn w:val="Titolo3DCODCarattere"/>
    <w:link w:val="TITOLO4DCOD"/>
    <w:rsid w:val="005C37ED"/>
    <w:rPr>
      <w:rFonts w:ascii="Verdana" w:hAnsi="Verdana"/>
      <w:caps w:val="0"/>
      <w:color w:val="002E5D"/>
      <w:sz w:val="20"/>
      <w:szCs w:val="20"/>
    </w:rPr>
  </w:style>
  <w:style w:type="paragraph" w:styleId="Sommario4">
    <w:name w:val="toc 4"/>
    <w:basedOn w:val="Normale"/>
    <w:next w:val="Normale"/>
    <w:autoRedefine/>
    <w:uiPriority w:val="39"/>
    <w:unhideWhenUsed/>
    <w:rsid w:val="004A2222"/>
    <w:pPr>
      <w:spacing w:after="100"/>
      <w:ind w:left="600"/>
    </w:pPr>
  </w:style>
  <w:style w:type="character" w:styleId="Menzionenonrisolta">
    <w:name w:val="Unresolved Mention"/>
    <w:basedOn w:val="Carpredefinitoparagrafo"/>
    <w:uiPriority w:val="99"/>
    <w:semiHidden/>
    <w:unhideWhenUsed/>
    <w:rsid w:val="00F13626"/>
    <w:rPr>
      <w:color w:val="605E5C"/>
      <w:shd w:val="clear" w:color="auto" w:fill="E1DFDD"/>
    </w:rPr>
  </w:style>
  <w:style w:type="character" w:styleId="Rimandocommento">
    <w:name w:val="annotation reference"/>
    <w:basedOn w:val="Carpredefinitoparagrafo"/>
    <w:uiPriority w:val="99"/>
    <w:semiHidden/>
    <w:unhideWhenUsed/>
    <w:rsid w:val="003F6B11"/>
    <w:rPr>
      <w:sz w:val="16"/>
      <w:szCs w:val="16"/>
    </w:rPr>
  </w:style>
  <w:style w:type="paragraph" w:styleId="Testocommento">
    <w:name w:val="annotation text"/>
    <w:basedOn w:val="Normale"/>
    <w:link w:val="TestocommentoCarattere"/>
    <w:uiPriority w:val="99"/>
    <w:unhideWhenUsed/>
    <w:rsid w:val="003F6B11"/>
    <w:pPr>
      <w:spacing w:line="240" w:lineRule="auto"/>
    </w:pPr>
  </w:style>
  <w:style w:type="character" w:customStyle="1" w:styleId="TestocommentoCarattere">
    <w:name w:val="Testo commento Carattere"/>
    <w:basedOn w:val="Carpredefinitoparagrafo"/>
    <w:link w:val="Testocommento"/>
    <w:uiPriority w:val="99"/>
    <w:rsid w:val="003F6B11"/>
    <w:rPr>
      <w:rFonts w:ascii="Verdana" w:hAnsi="Verdana"/>
      <w:sz w:val="20"/>
      <w:szCs w:val="20"/>
    </w:rPr>
  </w:style>
  <w:style w:type="paragraph" w:styleId="Soggettocommento">
    <w:name w:val="annotation subject"/>
    <w:basedOn w:val="Testocommento"/>
    <w:next w:val="Testocommento"/>
    <w:link w:val="SoggettocommentoCarattere"/>
    <w:uiPriority w:val="99"/>
    <w:semiHidden/>
    <w:unhideWhenUsed/>
    <w:rsid w:val="003F6B11"/>
    <w:rPr>
      <w:b/>
      <w:bCs/>
    </w:rPr>
  </w:style>
  <w:style w:type="character" w:customStyle="1" w:styleId="SoggettocommentoCarattere">
    <w:name w:val="Soggetto commento Carattere"/>
    <w:basedOn w:val="TestocommentoCarattere"/>
    <w:link w:val="Soggettocommento"/>
    <w:uiPriority w:val="99"/>
    <w:semiHidden/>
    <w:rsid w:val="003F6B11"/>
    <w:rPr>
      <w:rFonts w:ascii="Verdana" w:hAnsi="Verdana"/>
      <w:b/>
      <w:bCs/>
      <w:sz w:val="20"/>
      <w:szCs w:val="20"/>
    </w:rPr>
  </w:style>
  <w:style w:type="character" w:customStyle="1" w:styleId="NessunaspaziaturaCarattere">
    <w:name w:val="Nessuna spaziatura Carattere"/>
    <w:basedOn w:val="Carpredefinitoparagrafo"/>
    <w:link w:val="Nessunaspaziatura"/>
    <w:uiPriority w:val="1"/>
    <w:rsid w:val="00486187"/>
    <w:rPr>
      <w:rFonts w:ascii="Verdana" w:hAnsi="Verdana"/>
      <w:sz w:val="22"/>
    </w:rPr>
  </w:style>
  <w:style w:type="paragraph" w:styleId="Didascalia">
    <w:name w:val="caption"/>
    <w:basedOn w:val="Normale"/>
    <w:next w:val="Normale"/>
    <w:uiPriority w:val="35"/>
    <w:unhideWhenUsed/>
    <w:qFormat/>
    <w:rsid w:val="005A1871"/>
    <w:pPr>
      <w:spacing w:before="0" w:after="200" w:line="240" w:lineRule="auto"/>
    </w:pPr>
    <w:rPr>
      <w:i/>
      <w:iCs/>
      <w:color w:val="44546A" w:themeColor="text2"/>
      <w:sz w:val="18"/>
      <w:szCs w:val="18"/>
    </w:rPr>
  </w:style>
  <w:style w:type="character" w:customStyle="1" w:styleId="ParagrafoelencoCarattere">
    <w:name w:val="Paragrafo elenco Carattere"/>
    <w:basedOn w:val="Carpredefinitoparagrafo"/>
    <w:link w:val="Paragrafoelenco"/>
    <w:uiPriority w:val="34"/>
    <w:rsid w:val="002F0B90"/>
    <w:rPr>
      <w:rFonts w:ascii="Verdana" w:hAnsi="Verdana"/>
      <w:sz w:val="20"/>
      <w:szCs w:val="20"/>
    </w:rPr>
  </w:style>
  <w:style w:type="character" w:customStyle="1" w:styleId="Elencopuntato1DCODChar">
    <w:name w:val="Elenco puntato 1 DCOD Char"/>
    <w:basedOn w:val="ParagrafoelencoCarattere"/>
    <w:link w:val="Elencopuntato1DCOD"/>
    <w:rsid w:val="002F0B90"/>
    <w:rPr>
      <w:rFonts w:ascii="Verdana" w:hAnsi="Verdana"/>
      <w:sz w:val="20"/>
      <w:szCs w:val="20"/>
    </w:rPr>
  </w:style>
  <w:style w:type="table" w:styleId="Grigliatabellachiara">
    <w:name w:val="Grid Table Light"/>
    <w:basedOn w:val="Tabellanormale"/>
    <w:uiPriority w:val="40"/>
    <w:rsid w:val="002F0B9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lencoNCm">
    <w:name w:val="Elenco NCm"/>
    <w:basedOn w:val="Elencopuntato1DCOD"/>
    <w:link w:val="ElencoNCmChar"/>
    <w:qFormat/>
    <w:rsid w:val="007D2F3C"/>
    <w:pPr>
      <w:numPr>
        <w:numId w:val="20"/>
      </w:numPr>
      <w:ind w:left="993" w:hanging="993"/>
    </w:pPr>
  </w:style>
  <w:style w:type="character" w:customStyle="1" w:styleId="ElencoNCmChar">
    <w:name w:val="Elenco NCm Char"/>
    <w:basedOn w:val="Elencopuntato1DCODChar"/>
    <w:link w:val="ElencoNCm"/>
    <w:rsid w:val="007D2F3C"/>
    <w:rPr>
      <w:rFonts w:ascii="Verdana" w:hAnsi="Verdana"/>
      <w:sz w:val="20"/>
      <w:szCs w:val="20"/>
    </w:rPr>
  </w:style>
  <w:style w:type="paragraph" w:styleId="Revisione">
    <w:name w:val="Revision"/>
    <w:hidden/>
    <w:uiPriority w:val="99"/>
    <w:semiHidden/>
    <w:rsid w:val="00E353CA"/>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0140353">
      <w:bodyDiv w:val="1"/>
      <w:marLeft w:val="0"/>
      <w:marRight w:val="0"/>
      <w:marTop w:val="0"/>
      <w:marBottom w:val="0"/>
      <w:divBdr>
        <w:top w:val="none" w:sz="0" w:space="0" w:color="auto"/>
        <w:left w:val="none" w:sz="0" w:space="0" w:color="auto"/>
        <w:bottom w:val="none" w:sz="0" w:space="0" w:color="auto"/>
        <w:right w:val="none" w:sz="0" w:space="0" w:color="auto"/>
      </w:divBdr>
    </w:div>
    <w:div w:id="1583446223">
      <w:bodyDiv w:val="1"/>
      <w:marLeft w:val="0"/>
      <w:marRight w:val="0"/>
      <w:marTop w:val="0"/>
      <w:marBottom w:val="0"/>
      <w:divBdr>
        <w:top w:val="none" w:sz="0" w:space="0" w:color="auto"/>
        <w:left w:val="none" w:sz="0" w:space="0" w:color="auto"/>
        <w:bottom w:val="none" w:sz="0" w:space="0" w:color="auto"/>
        <w:right w:val="none" w:sz="0" w:space="0" w:color="auto"/>
      </w:divBdr>
    </w:div>
    <w:div w:id="1697075940">
      <w:bodyDiv w:val="1"/>
      <w:marLeft w:val="0"/>
      <w:marRight w:val="0"/>
      <w:marTop w:val="0"/>
      <w:marBottom w:val="0"/>
      <w:divBdr>
        <w:top w:val="none" w:sz="0" w:space="0" w:color="auto"/>
        <w:left w:val="none" w:sz="0" w:space="0" w:color="auto"/>
        <w:bottom w:val="none" w:sz="0" w:space="0" w:color="auto"/>
        <w:right w:val="none" w:sz="0" w:space="0" w:color="auto"/>
      </w:divBdr>
    </w:div>
    <w:div w:id="17576268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5.xml"/></Relationships>
</file>

<file path=word/_rels/footer2.xml.rels><?xml version="1.0" encoding="UTF-8" standalone="yes"?>
<Relationships xmlns="http://schemas.openxmlformats.org/package/2006/relationships"><Relationship Id="rId1" Type="http://schemas.openxmlformats.org/officeDocument/2006/relationships/image" Target="media/image2.gi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A26E70043724301B76E223BAB6C917B"/>
        <w:category>
          <w:name w:val="Generale"/>
          <w:gallery w:val="placeholder"/>
        </w:category>
        <w:types>
          <w:type w:val="bbPlcHdr"/>
        </w:types>
        <w:behaviors>
          <w:behavior w:val="content"/>
        </w:behaviors>
        <w:guid w:val="{F42E5EE5-418F-4E25-A85C-1404F5B368F1}"/>
      </w:docPartPr>
      <w:docPartBody>
        <w:p w:rsidR="006D16E5" w:rsidRDefault="00740248" w:rsidP="00740248">
          <w:pPr>
            <w:pStyle w:val="DA26E70043724301B76E223BAB6C917B"/>
          </w:pPr>
          <w:r w:rsidRPr="00D326C0">
            <w:rPr>
              <w:rStyle w:val="Testosegnaposto"/>
              <w:caps w:val="0"/>
              <w:color w:val="8E304C"/>
            </w:rPr>
            <w:t>TITOLO</w:t>
          </w:r>
        </w:p>
      </w:docPartBody>
    </w:docPart>
    <w:docPart>
      <w:docPartPr>
        <w:name w:val="31E83F0547394C8C92FD3B3F4A81713A"/>
        <w:category>
          <w:name w:val="General"/>
          <w:gallery w:val="placeholder"/>
        </w:category>
        <w:types>
          <w:type w:val="bbPlcHdr"/>
        </w:types>
        <w:behaviors>
          <w:behavior w:val="content"/>
        </w:behaviors>
        <w:guid w:val="{2E8E0A2B-F027-4151-A849-191731664E04}"/>
      </w:docPartPr>
      <w:docPartBody>
        <w:p w:rsidR="00B07D7E" w:rsidRDefault="003D0B9A" w:rsidP="003D0B9A">
          <w:pPr>
            <w:pStyle w:val="31E83F0547394C8C92FD3B3F4A81713A"/>
          </w:pPr>
          <w:r w:rsidRPr="00D326C0">
            <w:rPr>
              <w:rStyle w:val="Testosegnaposto"/>
              <w:color w:val="8E304C"/>
            </w:rPr>
            <w:t>TITOLO</w:t>
          </w:r>
        </w:p>
      </w:docPartBody>
    </w:docPart>
    <w:docPart>
      <w:docPartPr>
        <w:name w:val="9AA3815BBC9B4CBBB53DA96B155FFCAF"/>
        <w:category>
          <w:name w:val="Generale"/>
          <w:gallery w:val="placeholder"/>
        </w:category>
        <w:types>
          <w:type w:val="bbPlcHdr"/>
        </w:types>
        <w:behaviors>
          <w:behavior w:val="content"/>
        </w:behaviors>
        <w:guid w:val="{F1D29A11-31A9-4715-830A-358DD3C9B4E4}"/>
      </w:docPartPr>
      <w:docPartBody>
        <w:p w:rsidR="00BA3BE6" w:rsidRDefault="00BA3BE6" w:rsidP="00BA3BE6">
          <w:pPr>
            <w:pStyle w:val="9AA3815BBC9B4CBBB53DA96B155FFCAF"/>
          </w:pPr>
          <w:r w:rsidRPr="00D326C0">
            <w:rPr>
              <w:rStyle w:val="Testosegnaposto"/>
              <w:color w:val="8E304C"/>
            </w:rPr>
            <w:t>TITOLO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101"/>
    <w:rsid w:val="00010B6C"/>
    <w:rsid w:val="000365BD"/>
    <w:rsid w:val="000D577F"/>
    <w:rsid w:val="000F6350"/>
    <w:rsid w:val="001154DD"/>
    <w:rsid w:val="00150AE5"/>
    <w:rsid w:val="001759B3"/>
    <w:rsid w:val="001D09F1"/>
    <w:rsid w:val="001D5619"/>
    <w:rsid w:val="00246227"/>
    <w:rsid w:val="00266EF2"/>
    <w:rsid w:val="002D1F16"/>
    <w:rsid w:val="002D4D43"/>
    <w:rsid w:val="002E5F5B"/>
    <w:rsid w:val="0035423D"/>
    <w:rsid w:val="003677D7"/>
    <w:rsid w:val="00386FBE"/>
    <w:rsid w:val="003D0B9A"/>
    <w:rsid w:val="00444B61"/>
    <w:rsid w:val="004A62A2"/>
    <w:rsid w:val="004A72D5"/>
    <w:rsid w:val="004B6D1D"/>
    <w:rsid w:val="004E3531"/>
    <w:rsid w:val="0050443F"/>
    <w:rsid w:val="00543082"/>
    <w:rsid w:val="00556722"/>
    <w:rsid w:val="005A6C15"/>
    <w:rsid w:val="005B122F"/>
    <w:rsid w:val="005C4C45"/>
    <w:rsid w:val="005D1A80"/>
    <w:rsid w:val="005E6101"/>
    <w:rsid w:val="005F575F"/>
    <w:rsid w:val="005F633D"/>
    <w:rsid w:val="0061266A"/>
    <w:rsid w:val="00614498"/>
    <w:rsid w:val="00651395"/>
    <w:rsid w:val="00677860"/>
    <w:rsid w:val="006A207F"/>
    <w:rsid w:val="006B2628"/>
    <w:rsid w:val="006D16E5"/>
    <w:rsid w:val="007326F1"/>
    <w:rsid w:val="00740248"/>
    <w:rsid w:val="0074296B"/>
    <w:rsid w:val="007D1A16"/>
    <w:rsid w:val="007E0D52"/>
    <w:rsid w:val="007E6A17"/>
    <w:rsid w:val="007F1B98"/>
    <w:rsid w:val="00806755"/>
    <w:rsid w:val="00821810"/>
    <w:rsid w:val="0089002B"/>
    <w:rsid w:val="008B68D4"/>
    <w:rsid w:val="008C2A53"/>
    <w:rsid w:val="008F124F"/>
    <w:rsid w:val="009415D6"/>
    <w:rsid w:val="00955A38"/>
    <w:rsid w:val="00967022"/>
    <w:rsid w:val="00973AAA"/>
    <w:rsid w:val="00A04E19"/>
    <w:rsid w:val="00A30C9A"/>
    <w:rsid w:val="00A30F1F"/>
    <w:rsid w:val="00A75A03"/>
    <w:rsid w:val="00A86A4F"/>
    <w:rsid w:val="00A91B48"/>
    <w:rsid w:val="00AB6AE1"/>
    <w:rsid w:val="00AD7DBB"/>
    <w:rsid w:val="00AF1C02"/>
    <w:rsid w:val="00AF7116"/>
    <w:rsid w:val="00B07D7E"/>
    <w:rsid w:val="00B111A8"/>
    <w:rsid w:val="00B34D1F"/>
    <w:rsid w:val="00B93BB2"/>
    <w:rsid w:val="00B97E81"/>
    <w:rsid w:val="00BA3BE6"/>
    <w:rsid w:val="00BD1E1B"/>
    <w:rsid w:val="00BF74B9"/>
    <w:rsid w:val="00C05754"/>
    <w:rsid w:val="00C13A98"/>
    <w:rsid w:val="00C24590"/>
    <w:rsid w:val="00C469C6"/>
    <w:rsid w:val="00C51B23"/>
    <w:rsid w:val="00C671BA"/>
    <w:rsid w:val="00C958DB"/>
    <w:rsid w:val="00CE41E5"/>
    <w:rsid w:val="00D419BE"/>
    <w:rsid w:val="00D732EC"/>
    <w:rsid w:val="00D80599"/>
    <w:rsid w:val="00D94762"/>
    <w:rsid w:val="00D94AA0"/>
    <w:rsid w:val="00D9650E"/>
    <w:rsid w:val="00E55E0A"/>
    <w:rsid w:val="00E60E0C"/>
    <w:rsid w:val="00E922D6"/>
    <w:rsid w:val="00EA473E"/>
    <w:rsid w:val="00EB2A4E"/>
    <w:rsid w:val="00F1015A"/>
    <w:rsid w:val="00F40525"/>
    <w:rsid w:val="00F46338"/>
    <w:rsid w:val="00F658AF"/>
    <w:rsid w:val="00F71329"/>
    <w:rsid w:val="00F9678F"/>
    <w:rsid w:val="00FB0000"/>
    <w:rsid w:val="00FD1380"/>
    <w:rsid w:val="00FD1524"/>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BA3BE6"/>
    <w:rPr>
      <w:color w:val="808080"/>
    </w:rPr>
  </w:style>
  <w:style w:type="paragraph" w:customStyle="1" w:styleId="DA26E70043724301B76E223BAB6C917B">
    <w:name w:val="DA26E70043724301B76E223BAB6C917B"/>
    <w:rsid w:val="00740248"/>
    <w:pPr>
      <w:tabs>
        <w:tab w:val="right" w:pos="9638"/>
      </w:tabs>
      <w:spacing w:before="120" w:after="0" w:line="240" w:lineRule="auto"/>
      <w:jc w:val="both"/>
    </w:pPr>
    <w:rPr>
      <w:rFonts w:ascii="Verdana" w:eastAsiaTheme="minorHAnsi" w:hAnsi="Verdana"/>
      <w:caps/>
      <w:sz w:val="16"/>
      <w:szCs w:val="20"/>
      <w:lang w:eastAsia="en-US"/>
    </w:rPr>
  </w:style>
  <w:style w:type="paragraph" w:customStyle="1" w:styleId="31E83F0547394C8C92FD3B3F4A81713A">
    <w:name w:val="31E83F0547394C8C92FD3B3F4A81713A"/>
    <w:rsid w:val="003D0B9A"/>
    <w:rPr>
      <w:kern w:val="2"/>
      <w14:ligatures w14:val="standardContextual"/>
    </w:rPr>
  </w:style>
  <w:style w:type="paragraph" w:customStyle="1" w:styleId="9AA3815BBC9B4CBBB53DA96B155FFCAF">
    <w:name w:val="9AA3815BBC9B4CBBB53DA96B155FFCAF"/>
    <w:rsid w:val="00BA3BE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Dati interni – Dati non personali</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099DF8D332E4B43B86F96357F4BEBDC" ma:contentTypeVersion="14" ma:contentTypeDescription="Creare un nuovo documento." ma:contentTypeScope="" ma:versionID="4f591d5921ab794e7478a3a961e47a03">
  <xsd:schema xmlns:xsd="http://www.w3.org/2001/XMLSchema" xmlns:xs="http://www.w3.org/2001/XMLSchema" xmlns:p="http://schemas.microsoft.com/office/2006/metadata/properties" xmlns:ns2="0831afb7-a5b4-4975-928f-9e90206382a9" xmlns:ns3="8c17d09b-0038-40f7-bb2c-f8baafa86e18" targetNamespace="http://schemas.microsoft.com/office/2006/metadata/properties" ma:root="true" ma:fieldsID="fbb5d799a1b234227944b9c9df4f5c26" ns2:_="" ns3:_="">
    <xsd:import namespace="0831afb7-a5b4-4975-928f-9e90206382a9"/>
    <xsd:import namespace="8c17d09b-0038-40f7-bb2c-f8baafa86e1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31afb7-a5b4-4975-928f-9e90206382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Tag immagine" ma:readOnly="false" ma:fieldId="{5cf76f15-5ced-4ddc-b409-7134ff3c332f}" ma:taxonomyMulti="true" ma:sspId="6811000d-c162-4f71-abc5-3835a1793bbf"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17d09b-0038-40f7-bb2c-f8baafa86e18"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a2ff3df-925f-4fdf-a636-5eb3c384cf93}" ma:internalName="TaxCatchAll" ma:showField="CatchAllData" ma:web="8c17d09b-0038-40f7-bb2c-f8baafa86e1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0831afb7-a5b4-4975-928f-9e90206382a9">
      <Terms xmlns="http://schemas.microsoft.com/office/infopath/2007/PartnerControls"/>
    </lcf76f155ced4ddcb4097134ff3c332f>
    <TaxCatchAll xmlns="8c17d09b-0038-40f7-bb2c-f8baafa86e18"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3A4E40-8DEA-4900-900E-46B07DD2E894}">
  <ds:schemaRefs>
    <ds:schemaRef ds:uri="http://schemas.openxmlformats.org/officeDocument/2006/bibliography"/>
  </ds:schemaRefs>
</ds:datastoreItem>
</file>

<file path=customXml/itemProps3.xml><?xml version="1.0" encoding="utf-8"?>
<ds:datastoreItem xmlns:ds="http://schemas.openxmlformats.org/officeDocument/2006/customXml" ds:itemID="{97B6290A-F72B-4BC8-8005-AD94926975CC}">
  <ds:schemaRefs>
    <ds:schemaRef ds:uri="http://schemas.microsoft.com/sharepoint/v3/contenttype/forms"/>
  </ds:schemaRefs>
</ds:datastoreItem>
</file>

<file path=customXml/itemProps4.xml><?xml version="1.0" encoding="utf-8"?>
<ds:datastoreItem xmlns:ds="http://schemas.openxmlformats.org/officeDocument/2006/customXml" ds:itemID="{CAB9C959-B3CB-482F-96E5-F559C22A5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31afb7-a5b4-4975-928f-9e90206382a9"/>
    <ds:schemaRef ds:uri="8c17d09b-0038-40f7-bb2c-f8baafa86e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2B990E3-80EB-41AE-B77A-311922C73AD0}">
  <ds:schemaRefs>
    <ds:schemaRef ds:uri="http://schemas.microsoft.com/office/2006/metadata/properties"/>
    <ds:schemaRef ds:uri="http://schemas.microsoft.com/office/infopath/2007/PartnerControls"/>
    <ds:schemaRef ds:uri="0831afb7-a5b4-4975-928f-9e90206382a9"/>
    <ds:schemaRef ds:uri="8c17d09b-0038-40f7-bb2c-f8baafa86e18"/>
  </ds:schemaRefs>
</ds:datastoreItem>
</file>

<file path=docProps/app.xml><?xml version="1.0" encoding="utf-8"?>
<Properties xmlns="http://schemas.openxmlformats.org/officeDocument/2006/extended-properties" xmlns:vt="http://schemas.openxmlformats.org/officeDocument/2006/docPropsVTypes">
  <Template>Normal</Template>
  <TotalTime>352</TotalTime>
  <Pages>8</Pages>
  <Words>1574</Words>
  <Characters>9523</Characters>
  <Application>Microsoft Office Word</Application>
  <DocSecurity>0</DocSecurity>
  <Lines>280</Lines>
  <Paragraphs>110</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INSERIRE IL TITOLO</vt:lpstr>
      <vt:lpstr>&lt;INSERIRE IL TITOLO&gt;</vt:lpstr>
    </vt:vector>
  </TitlesOfParts>
  <Company>All. 2 Riferimenti normativi – Ambito fiscale</Company>
  <LinksUpToDate>false</LinksUpToDate>
  <CharactersWithSpaces>10987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INSERIRE IL TITOLO</dc:title>
  <dc:subject/>
  <dc:creator>INAIL</dc:creator>
  <cp:keywords/>
  <dc:description>&lt;inserire il numero e la descrizione dell'Ufficio di riferimento&gt;</dc:description>
  <cp:lastModifiedBy>Goretti Paolo</cp:lastModifiedBy>
  <cp:revision>145</cp:revision>
  <cp:lastPrinted>2025-12-31T10:20:00Z</cp:lastPrinted>
  <dcterms:created xsi:type="dcterms:W3CDTF">2023-12-06T14:08:00Z</dcterms:created>
  <dcterms:modified xsi:type="dcterms:W3CDTF">2026-05-29T11:40:00Z</dcterms:modified>
  <cp:category>ALLEGATI AL MANUALE DI CONSERVAZIONE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0x0101009099DF8D332E4B43B86F96357F4BEBDC</vt:lpwstr>
  </property>
  <property fmtid="{D5CDD505-2E9C-101B-9397-08002B2CF9AE}" pid="3" name="_dlc_DocIdItemGuid">
    <vt:lpwstr>8614e44b-52e8-43e9-90ff-f6d2fb55d38a</vt:lpwstr>
  </property>
  <property fmtid="{D5CDD505-2E9C-101B-9397-08002B2CF9AE}" pid="4" name="COLLAB_StrutturaOrganizzativa">
    <vt:lpwstr>18</vt:lpwstr>
  </property>
  <property fmtid="{D5CDD505-2E9C-101B-9397-08002B2CF9AE}" pid="5" name="MediaServiceImageTags">
    <vt:lpwstr/>
  </property>
  <property fmtid="{D5CDD505-2E9C-101B-9397-08002B2CF9AE}" pid="6" name="docLang">
    <vt:lpwstr>it</vt:lpwstr>
  </property>
  <property fmtid="{D5CDD505-2E9C-101B-9397-08002B2CF9AE}" pid="7" name="MSIP_Label_8cb0826e-5ee3-47f9-aa9e-e73a7183df23_Enabled">
    <vt:lpwstr>true</vt:lpwstr>
  </property>
  <property fmtid="{D5CDD505-2E9C-101B-9397-08002B2CF9AE}" pid="8" name="MSIP_Label_8cb0826e-5ee3-47f9-aa9e-e73a7183df23_SetDate">
    <vt:lpwstr>2025-12-22T11:14:51Z</vt:lpwstr>
  </property>
  <property fmtid="{D5CDD505-2E9C-101B-9397-08002B2CF9AE}" pid="9" name="MSIP_Label_8cb0826e-5ee3-47f9-aa9e-e73a7183df23_Method">
    <vt:lpwstr>Standard</vt:lpwstr>
  </property>
  <property fmtid="{D5CDD505-2E9C-101B-9397-08002B2CF9AE}" pid="10" name="MSIP_Label_8cb0826e-5ee3-47f9-aa9e-e73a7183df23_Name">
    <vt:lpwstr>Dati Non Aziendali</vt:lpwstr>
  </property>
  <property fmtid="{D5CDD505-2E9C-101B-9397-08002B2CF9AE}" pid="11" name="MSIP_Label_8cb0826e-5ee3-47f9-aa9e-e73a7183df23_SiteId">
    <vt:lpwstr>418322d3-5401-446f-9996-9e2e03ee3a5e</vt:lpwstr>
  </property>
  <property fmtid="{D5CDD505-2E9C-101B-9397-08002B2CF9AE}" pid="12" name="MSIP_Label_8cb0826e-5ee3-47f9-aa9e-e73a7183df23_ActionId">
    <vt:lpwstr>a70b0bd5-00c1-4a03-bf9b-ba0099ccd859</vt:lpwstr>
  </property>
  <property fmtid="{D5CDD505-2E9C-101B-9397-08002B2CF9AE}" pid="13" name="MSIP_Label_8cb0826e-5ee3-47f9-aa9e-e73a7183df23_ContentBits">
    <vt:lpwstr>0</vt:lpwstr>
  </property>
  <property fmtid="{D5CDD505-2E9C-101B-9397-08002B2CF9AE}" pid="14" name="MSIP_Label_8cb0826e-5ee3-47f9-aa9e-e73a7183df23_Tag">
    <vt:lpwstr>10, 3, 0, 1</vt:lpwstr>
  </property>
</Properties>
</file>